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097" w:rsidRPr="004C0789" w:rsidRDefault="009F7295">
      <w:pPr>
        <w:rPr>
          <w:b/>
          <w:u w:val="single"/>
        </w:rPr>
      </w:pPr>
      <w:r w:rsidRPr="004C0789">
        <w:rPr>
          <w:b/>
          <w:u w:val="single"/>
        </w:rPr>
        <w:t xml:space="preserve">Máster Universitario en </w:t>
      </w:r>
      <w:r w:rsidR="00135F15">
        <w:rPr>
          <w:b/>
          <w:u w:val="single"/>
        </w:rPr>
        <w:t xml:space="preserve">Ingeniería </w:t>
      </w:r>
      <w:r w:rsidR="00EF5E24">
        <w:rPr>
          <w:b/>
          <w:u w:val="single"/>
        </w:rPr>
        <w:t>Industrial</w:t>
      </w:r>
      <w:r w:rsidR="00135F15">
        <w:rPr>
          <w:b/>
          <w:u w:val="single"/>
        </w:rPr>
        <w:t xml:space="preserve"> </w:t>
      </w:r>
    </w:p>
    <w:p w:rsidR="00B44204" w:rsidRDefault="00B44204">
      <w:r w:rsidRPr="00E44DB8">
        <w:rPr>
          <w:highlight w:val="yellow"/>
        </w:rPr>
        <w:t>- Pág. 10. Se repite la titulación de Ingeniero Industrial de D. Juan Díaz Navarro.</w:t>
      </w:r>
    </w:p>
    <w:p w:rsidR="000B3D8C" w:rsidRDefault="00B44204" w:rsidP="000B3D8C">
      <w:r w:rsidRPr="00E44DB8">
        <w:rPr>
          <w:highlight w:val="yellow"/>
        </w:rPr>
        <w:t xml:space="preserve">- </w:t>
      </w:r>
      <w:r w:rsidR="000B3D8C" w:rsidRPr="00E44DB8">
        <w:rPr>
          <w:highlight w:val="yellow"/>
        </w:rPr>
        <w:t>Pág. 34: Vicerrectorado de Relaciones Internacionales y Cooperación. Actualmente es el Vicerrectorado de Proyección Internacional y Cultural</w:t>
      </w:r>
    </w:p>
    <w:p w:rsidR="000B3D8C" w:rsidRDefault="000B3D8C" w:rsidP="000B3D8C">
      <w:r>
        <w:t>- Pág. 35: “un representante del  Personal de Administración y Servicios” por “un representante el Personal de Administración y Servicios”</w:t>
      </w:r>
    </w:p>
    <w:p w:rsidR="000B3D8C" w:rsidRDefault="000B3D8C" w:rsidP="000B3D8C">
      <w:r>
        <w:t xml:space="preserve">- Pág. </w:t>
      </w:r>
      <w:r w:rsidR="0043136C">
        <w:t>82</w:t>
      </w:r>
    </w:p>
    <w:tbl>
      <w:tblPr>
        <w:tblW w:w="7143" w:type="dxa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44"/>
        <w:gridCol w:w="399"/>
      </w:tblGrid>
      <w:tr w:rsidR="000B3D8C" w:rsidRPr="0038398F" w:rsidTr="00502005">
        <w:trPr>
          <w:trHeight w:val="255"/>
        </w:trPr>
        <w:tc>
          <w:tcPr>
            <w:tcW w:w="7143" w:type="dxa"/>
            <w:gridSpan w:val="2"/>
            <w:shd w:val="clear" w:color="auto" w:fill="CCCCCC"/>
            <w:noWrap/>
            <w:vAlign w:val="bottom"/>
          </w:tcPr>
          <w:p w:rsidR="000B3D8C" w:rsidRPr="0038398F" w:rsidRDefault="0043136C" w:rsidP="00502005">
            <w:pPr>
              <w:jc w:val="center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PERSONAL DE APOYO AL TÍTULO EN LA EPS DE ALGECIRAS</w:t>
            </w:r>
          </w:p>
        </w:tc>
      </w:tr>
      <w:tr w:rsidR="0043136C" w:rsidRPr="0038398F" w:rsidTr="003B0527">
        <w:trPr>
          <w:trHeight w:val="255"/>
        </w:trPr>
        <w:tc>
          <w:tcPr>
            <w:tcW w:w="6744" w:type="dxa"/>
            <w:shd w:val="clear" w:color="auto" w:fill="CCCCCC"/>
            <w:noWrap/>
            <w:vAlign w:val="bottom"/>
          </w:tcPr>
          <w:p w:rsidR="0043136C" w:rsidRPr="0038398F" w:rsidRDefault="0043136C" w:rsidP="00502005">
            <w:pPr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Unidad Administrativa</w:t>
            </w:r>
          </w:p>
        </w:tc>
        <w:tc>
          <w:tcPr>
            <w:tcW w:w="399" w:type="dxa"/>
            <w:shd w:val="clear" w:color="auto" w:fill="CCCCCC"/>
            <w:vAlign w:val="bottom"/>
          </w:tcPr>
          <w:p w:rsidR="0043136C" w:rsidRPr="0038398F" w:rsidRDefault="0043136C" w:rsidP="00502005">
            <w:pPr>
              <w:jc w:val="center"/>
              <w:rPr>
                <w:rFonts w:ascii="Garamond" w:hAnsi="Garamond" w:cs="Arial"/>
                <w:b/>
              </w:rPr>
            </w:pPr>
            <w:r w:rsidRPr="0038398F">
              <w:rPr>
                <w:rFonts w:ascii="Garamond" w:hAnsi="Garamond" w:cs="Arial"/>
                <w:b/>
              </w:rPr>
              <w:t>Nº</w:t>
            </w:r>
          </w:p>
        </w:tc>
      </w:tr>
      <w:tr w:rsidR="0043136C" w:rsidRPr="0038398F" w:rsidTr="000066DF">
        <w:trPr>
          <w:trHeight w:val="255"/>
        </w:trPr>
        <w:tc>
          <w:tcPr>
            <w:tcW w:w="6744" w:type="dxa"/>
            <w:shd w:val="clear" w:color="auto" w:fill="auto"/>
            <w:noWrap/>
            <w:vAlign w:val="bottom"/>
          </w:tcPr>
          <w:p w:rsidR="0043136C" w:rsidRPr="0038398F" w:rsidRDefault="0043136C" w:rsidP="00502005">
            <w:pPr>
              <w:rPr>
                <w:rFonts w:ascii="Garamond" w:hAnsi="Garamond" w:cs="Arial"/>
              </w:rPr>
            </w:pPr>
            <w:r w:rsidRPr="0038398F">
              <w:rPr>
                <w:rFonts w:ascii="Garamond" w:hAnsi="Garamond" w:cs="Arial"/>
              </w:rPr>
              <w:t>Administrador</w:t>
            </w:r>
            <w:r>
              <w:rPr>
                <w:rFonts w:ascii="Garamond" w:hAnsi="Garamond" w:cs="Arial"/>
              </w:rPr>
              <w:t xml:space="preserve"> de Campus</w:t>
            </w:r>
          </w:p>
        </w:tc>
        <w:tc>
          <w:tcPr>
            <w:tcW w:w="399" w:type="dxa"/>
            <w:vAlign w:val="bottom"/>
          </w:tcPr>
          <w:p w:rsidR="0043136C" w:rsidRPr="0038398F" w:rsidRDefault="0043136C" w:rsidP="00502005">
            <w:pPr>
              <w:jc w:val="center"/>
              <w:rPr>
                <w:rFonts w:ascii="Garamond" w:hAnsi="Garamond" w:cs="Arial"/>
              </w:rPr>
            </w:pPr>
            <w:r w:rsidRPr="0038398F">
              <w:rPr>
                <w:rFonts w:ascii="Garamond" w:hAnsi="Garamond" w:cs="Arial"/>
              </w:rPr>
              <w:t>1</w:t>
            </w:r>
          </w:p>
        </w:tc>
      </w:tr>
      <w:tr w:rsidR="0043136C" w:rsidRPr="0038398F" w:rsidTr="00EE7EEF">
        <w:trPr>
          <w:trHeight w:val="255"/>
        </w:trPr>
        <w:tc>
          <w:tcPr>
            <w:tcW w:w="6744" w:type="dxa"/>
            <w:shd w:val="clear" w:color="auto" w:fill="auto"/>
            <w:noWrap/>
            <w:vAlign w:val="bottom"/>
          </w:tcPr>
          <w:p w:rsidR="0043136C" w:rsidRPr="0038398F" w:rsidRDefault="0043136C" w:rsidP="00502005">
            <w:pP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Unidad de Secretaría</w:t>
            </w:r>
          </w:p>
        </w:tc>
        <w:tc>
          <w:tcPr>
            <w:tcW w:w="399" w:type="dxa"/>
            <w:vAlign w:val="bottom"/>
          </w:tcPr>
          <w:p w:rsidR="0043136C" w:rsidRPr="0038398F" w:rsidRDefault="0043136C" w:rsidP="00502005">
            <w:pPr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4</w:t>
            </w:r>
          </w:p>
        </w:tc>
      </w:tr>
      <w:tr w:rsidR="0043136C" w:rsidRPr="0038398F" w:rsidTr="008339A7">
        <w:trPr>
          <w:trHeight w:val="255"/>
        </w:trPr>
        <w:tc>
          <w:tcPr>
            <w:tcW w:w="6744" w:type="dxa"/>
            <w:shd w:val="clear" w:color="auto" w:fill="auto"/>
            <w:noWrap/>
            <w:vAlign w:val="bottom"/>
          </w:tcPr>
          <w:p w:rsidR="0043136C" w:rsidRPr="0038398F" w:rsidRDefault="0043136C" w:rsidP="00502005">
            <w:pP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Unidad de Administración</w:t>
            </w:r>
          </w:p>
        </w:tc>
        <w:tc>
          <w:tcPr>
            <w:tcW w:w="399" w:type="dxa"/>
            <w:vAlign w:val="bottom"/>
          </w:tcPr>
          <w:p w:rsidR="0043136C" w:rsidRPr="0038398F" w:rsidRDefault="0043136C" w:rsidP="00502005">
            <w:pPr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2</w:t>
            </w:r>
          </w:p>
        </w:tc>
      </w:tr>
      <w:tr w:rsidR="0043136C" w:rsidRPr="0038398F" w:rsidTr="00F5499B">
        <w:trPr>
          <w:trHeight w:val="255"/>
        </w:trPr>
        <w:tc>
          <w:tcPr>
            <w:tcW w:w="6744" w:type="dxa"/>
            <w:shd w:val="clear" w:color="auto" w:fill="auto"/>
            <w:noWrap/>
            <w:vAlign w:val="bottom"/>
          </w:tcPr>
          <w:p w:rsidR="0043136C" w:rsidRPr="0038398F" w:rsidRDefault="0043136C" w:rsidP="00502005">
            <w:pP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Unidad de Servicios Generales</w:t>
            </w:r>
          </w:p>
        </w:tc>
        <w:tc>
          <w:tcPr>
            <w:tcW w:w="399" w:type="dxa"/>
            <w:vAlign w:val="bottom"/>
          </w:tcPr>
          <w:p w:rsidR="0043136C" w:rsidRPr="0038398F" w:rsidRDefault="0043136C" w:rsidP="00502005">
            <w:pPr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2</w:t>
            </w:r>
          </w:p>
        </w:tc>
      </w:tr>
      <w:tr w:rsidR="0043136C" w:rsidRPr="0038398F" w:rsidTr="00540710">
        <w:trPr>
          <w:trHeight w:val="255"/>
        </w:trPr>
        <w:tc>
          <w:tcPr>
            <w:tcW w:w="6744" w:type="dxa"/>
            <w:shd w:val="clear" w:color="auto" w:fill="auto"/>
            <w:noWrap/>
            <w:vAlign w:val="bottom"/>
          </w:tcPr>
          <w:p w:rsidR="0043136C" w:rsidRPr="0038398F" w:rsidRDefault="0043136C" w:rsidP="00502005">
            <w:pP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Unidad de Conserjería</w:t>
            </w:r>
          </w:p>
        </w:tc>
        <w:tc>
          <w:tcPr>
            <w:tcW w:w="399" w:type="dxa"/>
            <w:vAlign w:val="bottom"/>
          </w:tcPr>
          <w:p w:rsidR="0043136C" w:rsidRPr="0038398F" w:rsidRDefault="0043136C" w:rsidP="00502005">
            <w:pPr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5</w:t>
            </w:r>
          </w:p>
        </w:tc>
      </w:tr>
      <w:tr w:rsidR="0043136C" w:rsidRPr="0038398F" w:rsidTr="00540710">
        <w:trPr>
          <w:trHeight w:val="255"/>
        </w:trPr>
        <w:tc>
          <w:tcPr>
            <w:tcW w:w="6744" w:type="dxa"/>
            <w:shd w:val="clear" w:color="auto" w:fill="auto"/>
            <w:noWrap/>
            <w:vAlign w:val="bottom"/>
          </w:tcPr>
          <w:p w:rsidR="0043136C" w:rsidRPr="0038398F" w:rsidRDefault="0043136C" w:rsidP="00502005">
            <w:pP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Biblioteca</w:t>
            </w:r>
          </w:p>
        </w:tc>
        <w:tc>
          <w:tcPr>
            <w:tcW w:w="399" w:type="dxa"/>
            <w:vAlign w:val="bottom"/>
          </w:tcPr>
          <w:p w:rsidR="0043136C" w:rsidRPr="0038398F" w:rsidRDefault="0043136C" w:rsidP="00502005">
            <w:pPr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5</w:t>
            </w:r>
          </w:p>
        </w:tc>
      </w:tr>
      <w:tr w:rsidR="00A92F12" w:rsidRPr="0038398F" w:rsidTr="00502005">
        <w:trPr>
          <w:trHeight w:val="255"/>
        </w:trPr>
        <w:tc>
          <w:tcPr>
            <w:tcW w:w="6744" w:type="dxa"/>
            <w:shd w:val="clear" w:color="auto" w:fill="auto"/>
            <w:noWrap/>
            <w:vAlign w:val="bottom"/>
          </w:tcPr>
          <w:p w:rsidR="00A92F12" w:rsidRPr="0038398F" w:rsidRDefault="00A92F12" w:rsidP="00502005">
            <w:pPr>
              <w:rPr>
                <w:rFonts w:ascii="Garamond" w:hAnsi="Garamond" w:cs="Arial"/>
              </w:rPr>
            </w:pPr>
            <w:r w:rsidRPr="0038398F">
              <w:rPr>
                <w:rFonts w:ascii="Garamond" w:hAnsi="Garamond" w:cs="Arial"/>
              </w:rPr>
              <w:t>Gestor</w:t>
            </w:r>
            <w:r>
              <w:rPr>
                <w:rFonts w:ascii="Garamond" w:hAnsi="Garamond" w:cs="Arial"/>
              </w:rPr>
              <w:t xml:space="preserve"> de Departamento</w:t>
            </w:r>
          </w:p>
        </w:tc>
        <w:tc>
          <w:tcPr>
            <w:tcW w:w="399" w:type="dxa"/>
            <w:vAlign w:val="bottom"/>
          </w:tcPr>
          <w:p w:rsidR="00A92F12" w:rsidRPr="0038398F" w:rsidRDefault="00A92F12" w:rsidP="00502005">
            <w:pPr>
              <w:jc w:val="center"/>
              <w:rPr>
                <w:rFonts w:ascii="Garamond" w:hAnsi="Garamond" w:cs="Arial"/>
              </w:rPr>
            </w:pPr>
            <w:r w:rsidRPr="0038398F">
              <w:rPr>
                <w:rFonts w:ascii="Garamond" w:hAnsi="Garamond" w:cs="Arial"/>
              </w:rPr>
              <w:t>1</w:t>
            </w:r>
          </w:p>
        </w:tc>
      </w:tr>
      <w:tr w:rsidR="00A92F12" w:rsidRPr="0038398F" w:rsidTr="00502005">
        <w:trPr>
          <w:trHeight w:val="255"/>
        </w:trPr>
        <w:tc>
          <w:tcPr>
            <w:tcW w:w="6744" w:type="dxa"/>
            <w:shd w:val="clear" w:color="auto" w:fill="auto"/>
            <w:noWrap/>
            <w:vAlign w:val="bottom"/>
          </w:tcPr>
          <w:p w:rsidR="00A92F12" w:rsidRPr="0038398F" w:rsidRDefault="00A92F12" w:rsidP="00A92F12">
            <w:pP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Secretaria de Dirección</w:t>
            </w:r>
          </w:p>
        </w:tc>
        <w:tc>
          <w:tcPr>
            <w:tcW w:w="399" w:type="dxa"/>
            <w:vAlign w:val="bottom"/>
          </w:tcPr>
          <w:p w:rsidR="00A92F12" w:rsidRPr="0038398F" w:rsidRDefault="00A92F12" w:rsidP="00502005">
            <w:pPr>
              <w:jc w:val="center"/>
              <w:rPr>
                <w:rFonts w:ascii="Garamond" w:hAnsi="Garamond" w:cs="Arial"/>
              </w:rPr>
            </w:pPr>
            <w:r w:rsidRPr="0038398F">
              <w:rPr>
                <w:rFonts w:ascii="Garamond" w:hAnsi="Garamond" w:cs="Arial"/>
              </w:rPr>
              <w:t>1</w:t>
            </w:r>
          </w:p>
        </w:tc>
      </w:tr>
      <w:tr w:rsidR="00A92F12" w:rsidRPr="0038398F" w:rsidTr="00502005">
        <w:trPr>
          <w:trHeight w:val="255"/>
        </w:trPr>
        <w:tc>
          <w:tcPr>
            <w:tcW w:w="6744" w:type="dxa"/>
            <w:shd w:val="clear" w:color="auto" w:fill="auto"/>
            <w:noWrap/>
          </w:tcPr>
          <w:p w:rsidR="00A92F12" w:rsidRPr="0038398F" w:rsidRDefault="00A92F12" w:rsidP="00A92F12">
            <w:pPr>
              <w:rPr>
                <w:rFonts w:ascii="Garamond" w:hAnsi="Garamond" w:cs="Arial"/>
                <w:vertAlign w:val="superscript"/>
              </w:rPr>
            </w:pPr>
            <w:r w:rsidRPr="0038398F">
              <w:rPr>
                <w:rFonts w:ascii="Garamond" w:hAnsi="Garamond" w:cs="Arial"/>
              </w:rPr>
              <w:t>T</w:t>
            </w:r>
            <w:r>
              <w:rPr>
                <w:rFonts w:ascii="Garamond" w:hAnsi="Garamond" w:cs="Arial"/>
              </w:rPr>
              <w:t>écnicos de Talleres y Laboratorios</w:t>
            </w:r>
          </w:p>
        </w:tc>
        <w:tc>
          <w:tcPr>
            <w:tcW w:w="399" w:type="dxa"/>
            <w:vAlign w:val="bottom"/>
          </w:tcPr>
          <w:p w:rsidR="00A92F12" w:rsidRPr="0038398F" w:rsidRDefault="00A92F12" w:rsidP="00502005">
            <w:pPr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7</w:t>
            </w:r>
          </w:p>
        </w:tc>
      </w:tr>
      <w:tr w:rsidR="00A92F12" w:rsidRPr="0038398F" w:rsidTr="00502005">
        <w:trPr>
          <w:trHeight w:val="255"/>
        </w:trPr>
        <w:tc>
          <w:tcPr>
            <w:tcW w:w="6744" w:type="dxa"/>
            <w:shd w:val="clear" w:color="auto" w:fill="auto"/>
            <w:noWrap/>
            <w:vAlign w:val="bottom"/>
          </w:tcPr>
          <w:p w:rsidR="00A92F12" w:rsidRPr="0038398F" w:rsidRDefault="00A92F12" w:rsidP="00502005">
            <w:pP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Personal de Mantenimiento</w:t>
            </w:r>
          </w:p>
        </w:tc>
        <w:tc>
          <w:tcPr>
            <w:tcW w:w="399" w:type="dxa"/>
            <w:vAlign w:val="bottom"/>
          </w:tcPr>
          <w:p w:rsidR="00A92F12" w:rsidRPr="0038398F" w:rsidRDefault="00A92F12" w:rsidP="00502005">
            <w:pPr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2</w:t>
            </w:r>
          </w:p>
        </w:tc>
      </w:tr>
      <w:tr w:rsidR="00A92F12" w:rsidRPr="0038398F" w:rsidTr="00540710">
        <w:trPr>
          <w:trHeight w:val="255"/>
        </w:trPr>
        <w:tc>
          <w:tcPr>
            <w:tcW w:w="6744" w:type="dxa"/>
            <w:shd w:val="clear" w:color="auto" w:fill="auto"/>
            <w:noWrap/>
            <w:vAlign w:val="bottom"/>
          </w:tcPr>
          <w:p w:rsidR="00A92F12" w:rsidRPr="0038398F" w:rsidRDefault="00A92F12" w:rsidP="00502005">
            <w:pP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Personal de Informática</w:t>
            </w:r>
          </w:p>
        </w:tc>
        <w:tc>
          <w:tcPr>
            <w:tcW w:w="399" w:type="dxa"/>
            <w:vAlign w:val="bottom"/>
          </w:tcPr>
          <w:p w:rsidR="00A92F12" w:rsidRPr="0038398F" w:rsidRDefault="00A92F12" w:rsidP="00502005">
            <w:pPr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2</w:t>
            </w:r>
          </w:p>
        </w:tc>
      </w:tr>
      <w:tr w:rsidR="00A92F12" w:rsidRPr="0038398F" w:rsidTr="00502005">
        <w:trPr>
          <w:trHeight w:val="255"/>
        </w:trPr>
        <w:tc>
          <w:tcPr>
            <w:tcW w:w="6744" w:type="dxa"/>
            <w:shd w:val="clear" w:color="auto" w:fill="auto"/>
            <w:noWrap/>
            <w:vAlign w:val="bottom"/>
          </w:tcPr>
          <w:p w:rsidR="00A92F12" w:rsidRPr="0038398F" w:rsidRDefault="00A92F12" w:rsidP="00502005">
            <w:pP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Oficina OTRI</w:t>
            </w:r>
          </w:p>
        </w:tc>
        <w:tc>
          <w:tcPr>
            <w:tcW w:w="399" w:type="dxa"/>
            <w:vAlign w:val="bottom"/>
          </w:tcPr>
          <w:p w:rsidR="00A92F12" w:rsidRPr="0038398F" w:rsidRDefault="00A92F12" w:rsidP="00502005">
            <w:pPr>
              <w:jc w:val="center"/>
              <w:rPr>
                <w:rFonts w:ascii="Garamond" w:hAnsi="Garamond" w:cs="Arial"/>
              </w:rPr>
            </w:pPr>
            <w:r w:rsidRPr="0038398F">
              <w:rPr>
                <w:rFonts w:ascii="Garamond" w:hAnsi="Garamond" w:cs="Arial"/>
              </w:rPr>
              <w:t>1</w:t>
            </w:r>
          </w:p>
        </w:tc>
      </w:tr>
      <w:tr w:rsidR="0043136C" w:rsidRPr="0038398F" w:rsidTr="00E00378">
        <w:trPr>
          <w:trHeight w:val="255"/>
        </w:trPr>
        <w:tc>
          <w:tcPr>
            <w:tcW w:w="6744" w:type="dxa"/>
            <w:shd w:val="clear" w:color="auto" w:fill="auto"/>
            <w:noWrap/>
            <w:vAlign w:val="bottom"/>
          </w:tcPr>
          <w:p w:rsidR="0043136C" w:rsidRPr="0038398F" w:rsidRDefault="0043136C" w:rsidP="00502005">
            <w:pPr>
              <w:rPr>
                <w:rFonts w:ascii="Garamond" w:hAnsi="Garamond" w:cs="Arial"/>
              </w:rPr>
            </w:pPr>
            <w:r w:rsidRPr="0038398F">
              <w:rPr>
                <w:rFonts w:ascii="Garamond" w:hAnsi="Garamond" w:cs="Arial"/>
              </w:rPr>
              <w:t>Secretaria Equipo Rectoral</w:t>
            </w:r>
          </w:p>
        </w:tc>
        <w:tc>
          <w:tcPr>
            <w:tcW w:w="399" w:type="dxa"/>
            <w:vAlign w:val="bottom"/>
          </w:tcPr>
          <w:p w:rsidR="0043136C" w:rsidRPr="0038398F" w:rsidRDefault="0043136C" w:rsidP="00502005">
            <w:pPr>
              <w:jc w:val="center"/>
              <w:rPr>
                <w:rFonts w:ascii="Garamond" w:hAnsi="Garamond" w:cs="Arial"/>
              </w:rPr>
            </w:pPr>
            <w:r w:rsidRPr="0038398F">
              <w:rPr>
                <w:rFonts w:ascii="Garamond" w:hAnsi="Garamond" w:cs="Arial"/>
              </w:rPr>
              <w:t>1</w:t>
            </w:r>
          </w:p>
        </w:tc>
      </w:tr>
      <w:tr w:rsidR="0043136C" w:rsidRPr="0038398F" w:rsidTr="00F120D6">
        <w:trPr>
          <w:trHeight w:val="255"/>
        </w:trPr>
        <w:tc>
          <w:tcPr>
            <w:tcW w:w="6744" w:type="dxa"/>
            <w:shd w:val="clear" w:color="auto" w:fill="auto"/>
            <w:noWrap/>
            <w:vAlign w:val="bottom"/>
          </w:tcPr>
          <w:p w:rsidR="0043136C" w:rsidRPr="0038398F" w:rsidRDefault="00A92F12" w:rsidP="00502005">
            <w:pPr>
              <w:rPr>
                <w:rFonts w:ascii="Garamond" w:hAnsi="Garamond" w:cs="Arial"/>
                <w:vertAlign w:val="superscript"/>
              </w:rPr>
            </w:pPr>
            <w:r>
              <w:rPr>
                <w:rFonts w:ascii="Garamond" w:hAnsi="Garamond" w:cs="Arial"/>
              </w:rPr>
              <w:t>Personal de Extensión Universitaria</w:t>
            </w:r>
          </w:p>
        </w:tc>
        <w:tc>
          <w:tcPr>
            <w:tcW w:w="399" w:type="dxa"/>
            <w:vAlign w:val="bottom"/>
          </w:tcPr>
          <w:p w:rsidR="0043136C" w:rsidRPr="0038398F" w:rsidRDefault="0043136C" w:rsidP="00502005">
            <w:pPr>
              <w:jc w:val="center"/>
              <w:rPr>
                <w:rFonts w:ascii="Garamond" w:hAnsi="Garamond" w:cs="Arial"/>
              </w:rPr>
            </w:pPr>
            <w:r w:rsidRPr="0038398F">
              <w:rPr>
                <w:rFonts w:ascii="Garamond" w:hAnsi="Garamond" w:cs="Arial"/>
              </w:rPr>
              <w:t>1</w:t>
            </w:r>
          </w:p>
        </w:tc>
      </w:tr>
      <w:tr w:rsidR="0043136C" w:rsidRPr="0038398F" w:rsidTr="00270E8C">
        <w:trPr>
          <w:trHeight w:val="255"/>
        </w:trPr>
        <w:tc>
          <w:tcPr>
            <w:tcW w:w="6744" w:type="dxa"/>
            <w:shd w:val="clear" w:color="auto" w:fill="auto"/>
            <w:noWrap/>
            <w:vAlign w:val="bottom"/>
          </w:tcPr>
          <w:p w:rsidR="0043136C" w:rsidRPr="0038398F" w:rsidRDefault="00A92F12" w:rsidP="00A92F12">
            <w:pPr>
              <w:rPr>
                <w:rFonts w:ascii="Garamond" w:hAnsi="Garamond" w:cs="Arial"/>
                <w:vertAlign w:val="superscript"/>
              </w:rPr>
            </w:pPr>
            <w:r>
              <w:rPr>
                <w:rFonts w:ascii="Garamond" w:hAnsi="Garamond" w:cs="Arial"/>
              </w:rPr>
              <w:t>Personal Área de Deportes</w:t>
            </w:r>
          </w:p>
        </w:tc>
        <w:tc>
          <w:tcPr>
            <w:tcW w:w="399" w:type="dxa"/>
            <w:vAlign w:val="bottom"/>
          </w:tcPr>
          <w:p w:rsidR="0043136C" w:rsidRPr="0038398F" w:rsidRDefault="0043136C" w:rsidP="00502005">
            <w:pPr>
              <w:jc w:val="center"/>
              <w:rPr>
                <w:rFonts w:ascii="Garamond" w:hAnsi="Garamond" w:cs="Arial"/>
              </w:rPr>
            </w:pPr>
            <w:r w:rsidRPr="0038398F">
              <w:rPr>
                <w:rFonts w:ascii="Garamond" w:hAnsi="Garamond" w:cs="Arial"/>
              </w:rPr>
              <w:t>1</w:t>
            </w:r>
          </w:p>
        </w:tc>
      </w:tr>
      <w:tr w:rsidR="0043136C" w:rsidRPr="0038398F" w:rsidTr="0048779F">
        <w:trPr>
          <w:trHeight w:val="255"/>
        </w:trPr>
        <w:tc>
          <w:tcPr>
            <w:tcW w:w="6744" w:type="dxa"/>
            <w:shd w:val="clear" w:color="auto" w:fill="auto"/>
            <w:noWrap/>
            <w:vAlign w:val="bottom"/>
          </w:tcPr>
          <w:p w:rsidR="0043136C" w:rsidRPr="0038398F" w:rsidRDefault="00A92F12" w:rsidP="00502005">
            <w:pPr>
              <w:rPr>
                <w:rFonts w:ascii="Garamond" w:hAnsi="Garamond" w:cs="Arial"/>
                <w:vertAlign w:val="superscript"/>
              </w:rPr>
            </w:pPr>
            <w:r>
              <w:rPr>
                <w:rFonts w:ascii="Garamond" w:hAnsi="Garamond" w:cs="Arial"/>
              </w:rPr>
              <w:t>Mensajería Interna</w:t>
            </w:r>
          </w:p>
        </w:tc>
        <w:tc>
          <w:tcPr>
            <w:tcW w:w="399" w:type="dxa"/>
            <w:vAlign w:val="bottom"/>
          </w:tcPr>
          <w:p w:rsidR="0043136C" w:rsidRPr="0038398F" w:rsidRDefault="0043136C" w:rsidP="00502005">
            <w:pPr>
              <w:jc w:val="center"/>
              <w:rPr>
                <w:rFonts w:ascii="Garamond" w:hAnsi="Garamond" w:cs="Arial"/>
              </w:rPr>
            </w:pPr>
            <w:r w:rsidRPr="0038398F">
              <w:rPr>
                <w:rFonts w:ascii="Garamond" w:hAnsi="Garamond" w:cs="Arial"/>
              </w:rPr>
              <w:t>1</w:t>
            </w:r>
          </w:p>
        </w:tc>
      </w:tr>
    </w:tbl>
    <w:p w:rsidR="000B3D8C" w:rsidRDefault="000B3D8C" w:rsidP="000B3D8C"/>
    <w:p w:rsidR="000B3D8C" w:rsidRDefault="000B3D8C" w:rsidP="000B3D8C"/>
    <w:p w:rsidR="00B44204" w:rsidRDefault="00B44204"/>
    <w:p w:rsidR="00B44204" w:rsidRDefault="00B44204"/>
    <w:p w:rsidR="00310DC1" w:rsidRDefault="00310DC1" w:rsidP="00310DC1">
      <w:r w:rsidRPr="00E44DB8">
        <w:rPr>
          <w:highlight w:val="yellow"/>
        </w:rPr>
        <w:lastRenderedPageBreak/>
        <w:t xml:space="preserve">- Pág. </w:t>
      </w:r>
      <w:r w:rsidR="00A92F12" w:rsidRPr="00E44DB8">
        <w:rPr>
          <w:highlight w:val="yellow"/>
        </w:rPr>
        <w:t>83</w:t>
      </w:r>
      <w:r w:rsidRPr="00E44DB8">
        <w:rPr>
          <w:highlight w:val="yellow"/>
        </w:rPr>
        <w:t>: Apartado 7.1. Medios materiales y servicios disponibles. Incluir Laboratorio de Idiomas.</w:t>
      </w:r>
    </w:p>
    <w:p w:rsidR="00310DC1" w:rsidRDefault="00310DC1" w:rsidP="00310DC1">
      <w:r>
        <w:t>- Pág. 78: Apartado 7.1. Medios materiales y servicios disponibles. Incluir en otras titulaciones:</w:t>
      </w:r>
    </w:p>
    <w:p w:rsidR="00310DC1" w:rsidRDefault="00310DC1" w:rsidP="00310DC1">
      <w:r>
        <w:tab/>
        <w:t>- Grado en Administración y Dirección de Empresas</w:t>
      </w:r>
    </w:p>
    <w:p w:rsidR="00310DC1" w:rsidRDefault="00310DC1" w:rsidP="00310DC1">
      <w:r>
        <w:tab/>
        <w:t>- 1º Grado en Relaciones Laborales y Recursos Humanos</w:t>
      </w:r>
    </w:p>
    <w:p w:rsidR="00310DC1" w:rsidRPr="0038398F" w:rsidRDefault="00310DC1" w:rsidP="00310DC1">
      <w:pPr>
        <w:spacing w:before="120" w:after="0" w:line="240" w:lineRule="atLeast"/>
        <w:ind w:left="720"/>
        <w:jc w:val="both"/>
        <w:rPr>
          <w:rFonts w:ascii="Garamond" w:hAnsi="Garamond"/>
        </w:rPr>
      </w:pPr>
      <w:r>
        <w:t xml:space="preserve">- </w:t>
      </w:r>
      <w:r w:rsidRPr="0038398F">
        <w:rPr>
          <w:rFonts w:ascii="Garamond" w:hAnsi="Garamond"/>
        </w:rPr>
        <w:t>Ciclo Formativo de FP de Grado Superior en Química Industrial</w:t>
      </w:r>
    </w:p>
    <w:p w:rsidR="00A92F12" w:rsidRDefault="00A92F12" w:rsidP="00310DC1">
      <w:bookmarkStart w:id="0" w:name="_GoBack"/>
      <w:bookmarkEnd w:id="0"/>
    </w:p>
    <w:p w:rsidR="00310DC1" w:rsidRDefault="00310DC1" w:rsidP="00310DC1">
      <w:r>
        <w:t xml:space="preserve">- Pág. </w:t>
      </w:r>
      <w:r w:rsidR="00A92F12">
        <w:t>84</w:t>
      </w:r>
      <w:r>
        <w:t>: Se actualizan la relación de aulas y aulas de informáticas del Centro</w:t>
      </w:r>
    </w:p>
    <w:p w:rsidR="00310DC1" w:rsidRDefault="00310DC1" w:rsidP="00310DC1"/>
    <w:tbl>
      <w:tblPr>
        <w:tblW w:w="9563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2"/>
        <w:gridCol w:w="3544"/>
        <w:gridCol w:w="1006"/>
        <w:gridCol w:w="2021"/>
      </w:tblGrid>
      <w:tr w:rsidR="00310DC1" w:rsidRPr="0038398F" w:rsidTr="00502005">
        <w:trPr>
          <w:trHeight w:val="255"/>
        </w:trPr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7F"/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38398F">
              <w:rPr>
                <w:rFonts w:ascii="Garamond" w:hAnsi="Garamond" w:cs="Garamond"/>
                <w:b/>
                <w:bCs/>
              </w:rPr>
              <w:t>AULAS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00007F"/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38398F">
              <w:rPr>
                <w:rFonts w:ascii="Garamond" w:hAnsi="Garamond" w:cs="Garamond"/>
                <w:b/>
                <w:bCs/>
              </w:rPr>
              <w:t>CAPACIDAD</w:t>
            </w:r>
          </w:p>
        </w:tc>
        <w:tc>
          <w:tcPr>
            <w:tcW w:w="10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00007F"/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Garamond" w:hAnsi="Garamond" w:cs="Garamond"/>
                <w:b/>
                <w:bCs/>
              </w:rPr>
            </w:pPr>
            <w:r w:rsidRPr="0038398F">
              <w:rPr>
                <w:rFonts w:ascii="Garamond" w:hAnsi="Garamond" w:cs="Garamond"/>
                <w:b/>
                <w:bCs/>
              </w:rPr>
              <w:t>M</w:t>
            </w:r>
            <w:r w:rsidRPr="0038398F">
              <w:rPr>
                <w:rFonts w:ascii="Garamond" w:hAnsi="Garamond" w:cs="Garamond"/>
                <w:b/>
                <w:bCs/>
                <w:vertAlign w:val="superscript"/>
              </w:rPr>
              <w:t>2</w:t>
            </w:r>
          </w:p>
        </w:tc>
        <w:tc>
          <w:tcPr>
            <w:tcW w:w="20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00007F"/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38398F">
              <w:rPr>
                <w:rFonts w:ascii="Garamond" w:hAnsi="Garamond" w:cs="Garamond"/>
                <w:b/>
                <w:bCs/>
              </w:rPr>
              <w:t>MEDIOS AUDIOVISUALES</w:t>
            </w:r>
          </w:p>
        </w:tc>
      </w:tr>
      <w:tr w:rsidR="00310DC1" w:rsidRPr="0038398F" w:rsidTr="00502005">
        <w:trPr>
          <w:trHeight w:val="255"/>
        </w:trPr>
        <w:tc>
          <w:tcPr>
            <w:tcW w:w="2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01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48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52,7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S</w:t>
            </w:r>
          </w:p>
        </w:tc>
      </w:tr>
      <w:tr w:rsidR="00310DC1" w:rsidRPr="0038398F" w:rsidTr="00502005">
        <w:trPr>
          <w:trHeight w:val="255"/>
        </w:trPr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02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40</w:t>
            </w:r>
          </w:p>
        </w:tc>
        <w:tc>
          <w:tcPr>
            <w:tcW w:w="10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52,3</w:t>
            </w:r>
          </w:p>
        </w:tc>
        <w:tc>
          <w:tcPr>
            <w:tcW w:w="20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S</w:t>
            </w:r>
          </w:p>
        </w:tc>
      </w:tr>
      <w:tr w:rsidR="00310DC1" w:rsidRPr="0038398F" w:rsidTr="00502005">
        <w:trPr>
          <w:trHeight w:val="255"/>
        </w:trPr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03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40</w:t>
            </w:r>
          </w:p>
        </w:tc>
        <w:tc>
          <w:tcPr>
            <w:tcW w:w="10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52,3</w:t>
            </w:r>
          </w:p>
        </w:tc>
        <w:tc>
          <w:tcPr>
            <w:tcW w:w="20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S</w:t>
            </w:r>
          </w:p>
        </w:tc>
      </w:tr>
      <w:tr w:rsidR="00310DC1" w:rsidRPr="0038398F" w:rsidTr="00502005">
        <w:trPr>
          <w:trHeight w:val="255"/>
        </w:trPr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04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40</w:t>
            </w:r>
          </w:p>
        </w:tc>
        <w:tc>
          <w:tcPr>
            <w:tcW w:w="10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52,3</w:t>
            </w:r>
          </w:p>
        </w:tc>
        <w:tc>
          <w:tcPr>
            <w:tcW w:w="20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S</w:t>
            </w:r>
          </w:p>
        </w:tc>
      </w:tr>
      <w:tr w:rsidR="00310DC1" w:rsidRPr="0038398F" w:rsidTr="00502005">
        <w:trPr>
          <w:trHeight w:val="255"/>
        </w:trPr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05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40</w:t>
            </w:r>
          </w:p>
        </w:tc>
        <w:tc>
          <w:tcPr>
            <w:tcW w:w="10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53,0</w:t>
            </w:r>
          </w:p>
        </w:tc>
        <w:tc>
          <w:tcPr>
            <w:tcW w:w="20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S</w:t>
            </w:r>
          </w:p>
        </w:tc>
      </w:tr>
      <w:tr w:rsidR="00310DC1" w:rsidRPr="0038398F" w:rsidTr="00502005">
        <w:trPr>
          <w:trHeight w:val="255"/>
        </w:trPr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06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128</w:t>
            </w:r>
          </w:p>
        </w:tc>
        <w:tc>
          <w:tcPr>
            <w:tcW w:w="10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147,5</w:t>
            </w:r>
          </w:p>
        </w:tc>
        <w:tc>
          <w:tcPr>
            <w:tcW w:w="20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S</w:t>
            </w:r>
          </w:p>
        </w:tc>
      </w:tr>
      <w:tr w:rsidR="00310DC1" w:rsidRPr="0038398F" w:rsidTr="00502005">
        <w:trPr>
          <w:trHeight w:val="255"/>
        </w:trPr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1.2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66</w:t>
            </w:r>
          </w:p>
        </w:tc>
        <w:tc>
          <w:tcPr>
            <w:tcW w:w="10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104</w:t>
            </w:r>
            <w:r w:rsidRPr="0038398F">
              <w:rPr>
                <w:rFonts w:ascii="Garamond" w:hAnsi="Garamond" w:cs="Garamond"/>
              </w:rPr>
              <w:t>,</w:t>
            </w:r>
            <w:r>
              <w:rPr>
                <w:rFonts w:ascii="Garamond" w:hAnsi="Garamond" w:cs="Garamond"/>
              </w:rPr>
              <w:t>6</w:t>
            </w:r>
          </w:p>
        </w:tc>
        <w:tc>
          <w:tcPr>
            <w:tcW w:w="20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S</w:t>
            </w:r>
          </w:p>
        </w:tc>
      </w:tr>
      <w:tr w:rsidR="00310DC1" w:rsidRPr="0038398F" w:rsidTr="00502005">
        <w:trPr>
          <w:trHeight w:val="255"/>
        </w:trPr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A 0.1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172</w:t>
            </w:r>
          </w:p>
        </w:tc>
        <w:tc>
          <w:tcPr>
            <w:tcW w:w="10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204,6</w:t>
            </w:r>
          </w:p>
        </w:tc>
        <w:tc>
          <w:tcPr>
            <w:tcW w:w="20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S</w:t>
            </w:r>
          </w:p>
        </w:tc>
      </w:tr>
      <w:tr w:rsidR="00310DC1" w:rsidRPr="0038398F" w:rsidTr="00502005">
        <w:trPr>
          <w:trHeight w:val="255"/>
        </w:trPr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A 0.2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171</w:t>
            </w:r>
          </w:p>
        </w:tc>
        <w:tc>
          <w:tcPr>
            <w:tcW w:w="10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205,2</w:t>
            </w:r>
          </w:p>
        </w:tc>
        <w:tc>
          <w:tcPr>
            <w:tcW w:w="20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S</w:t>
            </w:r>
          </w:p>
        </w:tc>
      </w:tr>
      <w:tr w:rsidR="00310DC1" w:rsidRPr="0038398F" w:rsidTr="00502005">
        <w:trPr>
          <w:trHeight w:val="255"/>
        </w:trPr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A 1.1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93</w:t>
            </w:r>
          </w:p>
        </w:tc>
        <w:tc>
          <w:tcPr>
            <w:tcW w:w="10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114,6</w:t>
            </w:r>
          </w:p>
        </w:tc>
        <w:tc>
          <w:tcPr>
            <w:tcW w:w="20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S</w:t>
            </w:r>
          </w:p>
        </w:tc>
      </w:tr>
      <w:tr w:rsidR="00310DC1" w:rsidRPr="0038398F" w:rsidTr="00502005">
        <w:trPr>
          <w:trHeight w:val="255"/>
        </w:trPr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A 1.2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93</w:t>
            </w:r>
          </w:p>
        </w:tc>
        <w:tc>
          <w:tcPr>
            <w:tcW w:w="10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110,2</w:t>
            </w:r>
          </w:p>
        </w:tc>
        <w:tc>
          <w:tcPr>
            <w:tcW w:w="20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S</w:t>
            </w:r>
          </w:p>
        </w:tc>
      </w:tr>
      <w:tr w:rsidR="00310DC1" w:rsidRPr="0038398F" w:rsidTr="00502005">
        <w:trPr>
          <w:trHeight w:val="255"/>
        </w:trPr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A 1.3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93</w:t>
            </w:r>
          </w:p>
        </w:tc>
        <w:tc>
          <w:tcPr>
            <w:tcW w:w="10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110,2</w:t>
            </w:r>
          </w:p>
        </w:tc>
        <w:tc>
          <w:tcPr>
            <w:tcW w:w="20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S</w:t>
            </w:r>
          </w:p>
        </w:tc>
      </w:tr>
      <w:tr w:rsidR="00310DC1" w:rsidRPr="0038398F" w:rsidTr="00502005">
        <w:trPr>
          <w:trHeight w:val="255"/>
        </w:trPr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A 1.5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68</w:t>
            </w:r>
          </w:p>
        </w:tc>
        <w:tc>
          <w:tcPr>
            <w:tcW w:w="10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92,1</w:t>
            </w:r>
          </w:p>
        </w:tc>
        <w:tc>
          <w:tcPr>
            <w:tcW w:w="20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S</w:t>
            </w:r>
          </w:p>
        </w:tc>
      </w:tr>
      <w:tr w:rsidR="00310DC1" w:rsidRPr="0038398F" w:rsidTr="00502005">
        <w:trPr>
          <w:trHeight w:val="255"/>
        </w:trPr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A 2.1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23 / 45 (</w:t>
            </w:r>
            <w:r>
              <w:rPr>
                <w:rFonts w:ascii="Garamond" w:hAnsi="Garamond" w:cs="Garamond"/>
              </w:rPr>
              <w:t>aula polivalente</w:t>
            </w:r>
            <w:r w:rsidRPr="0038398F">
              <w:rPr>
                <w:rFonts w:ascii="Garamond" w:hAnsi="Garamond" w:cs="Garamond"/>
              </w:rPr>
              <w:t>)</w:t>
            </w:r>
          </w:p>
        </w:tc>
        <w:tc>
          <w:tcPr>
            <w:tcW w:w="10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36,5</w:t>
            </w:r>
          </w:p>
        </w:tc>
        <w:tc>
          <w:tcPr>
            <w:tcW w:w="20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S</w:t>
            </w:r>
          </w:p>
        </w:tc>
      </w:tr>
      <w:tr w:rsidR="00310DC1" w:rsidRPr="0038398F" w:rsidTr="00502005">
        <w:trPr>
          <w:trHeight w:val="255"/>
        </w:trPr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A 2.2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20</w:t>
            </w:r>
          </w:p>
        </w:tc>
        <w:tc>
          <w:tcPr>
            <w:tcW w:w="10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36,5</w:t>
            </w:r>
          </w:p>
        </w:tc>
        <w:tc>
          <w:tcPr>
            <w:tcW w:w="20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S</w:t>
            </w:r>
          </w:p>
        </w:tc>
      </w:tr>
      <w:tr w:rsidR="00310DC1" w:rsidRPr="0038398F" w:rsidTr="00502005">
        <w:trPr>
          <w:trHeight w:val="255"/>
        </w:trPr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A 2.3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20</w:t>
            </w:r>
          </w:p>
        </w:tc>
        <w:tc>
          <w:tcPr>
            <w:tcW w:w="10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36,5</w:t>
            </w:r>
          </w:p>
        </w:tc>
        <w:tc>
          <w:tcPr>
            <w:tcW w:w="20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S</w:t>
            </w:r>
          </w:p>
        </w:tc>
      </w:tr>
      <w:tr w:rsidR="00310DC1" w:rsidRPr="0038398F" w:rsidTr="00502005">
        <w:trPr>
          <w:trHeight w:val="255"/>
        </w:trPr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lastRenderedPageBreak/>
              <w:t>A 2.4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20</w:t>
            </w:r>
          </w:p>
        </w:tc>
        <w:tc>
          <w:tcPr>
            <w:tcW w:w="10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36,7</w:t>
            </w:r>
          </w:p>
        </w:tc>
        <w:tc>
          <w:tcPr>
            <w:tcW w:w="20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S</w:t>
            </w:r>
          </w:p>
        </w:tc>
      </w:tr>
      <w:tr w:rsidR="00310DC1" w:rsidRPr="0038398F" w:rsidTr="00502005">
        <w:trPr>
          <w:trHeight w:val="255"/>
        </w:trPr>
        <w:tc>
          <w:tcPr>
            <w:tcW w:w="2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A 3.1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24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56,6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S</w:t>
            </w:r>
          </w:p>
        </w:tc>
      </w:tr>
      <w:tr w:rsidR="00310DC1" w:rsidRPr="0038398F" w:rsidTr="00502005">
        <w:trPr>
          <w:trHeight w:val="255"/>
        </w:trPr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A 3.2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20</w:t>
            </w:r>
          </w:p>
        </w:tc>
        <w:tc>
          <w:tcPr>
            <w:tcW w:w="10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36,5</w:t>
            </w:r>
          </w:p>
        </w:tc>
        <w:tc>
          <w:tcPr>
            <w:tcW w:w="20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S</w:t>
            </w:r>
          </w:p>
        </w:tc>
      </w:tr>
      <w:tr w:rsidR="00310DC1" w:rsidRPr="0038398F" w:rsidTr="00502005">
        <w:trPr>
          <w:trHeight w:val="255"/>
        </w:trPr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A 3.3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24</w:t>
            </w:r>
          </w:p>
        </w:tc>
        <w:tc>
          <w:tcPr>
            <w:tcW w:w="10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53,5</w:t>
            </w:r>
          </w:p>
        </w:tc>
        <w:tc>
          <w:tcPr>
            <w:tcW w:w="20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S</w:t>
            </w:r>
          </w:p>
        </w:tc>
      </w:tr>
      <w:tr w:rsidR="00310DC1" w:rsidRPr="0038398F" w:rsidTr="00502005">
        <w:trPr>
          <w:trHeight w:val="255"/>
        </w:trPr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A 3.4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20</w:t>
            </w:r>
          </w:p>
        </w:tc>
        <w:tc>
          <w:tcPr>
            <w:tcW w:w="10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36,5</w:t>
            </w:r>
          </w:p>
        </w:tc>
        <w:tc>
          <w:tcPr>
            <w:tcW w:w="20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S</w:t>
            </w:r>
          </w:p>
        </w:tc>
      </w:tr>
      <w:tr w:rsidR="00310DC1" w:rsidRPr="0038398F" w:rsidTr="00502005">
        <w:trPr>
          <w:trHeight w:val="255"/>
        </w:trPr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A 3.5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24</w:t>
            </w:r>
          </w:p>
        </w:tc>
        <w:tc>
          <w:tcPr>
            <w:tcW w:w="10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53,5</w:t>
            </w:r>
          </w:p>
        </w:tc>
        <w:tc>
          <w:tcPr>
            <w:tcW w:w="20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S</w:t>
            </w:r>
          </w:p>
        </w:tc>
      </w:tr>
      <w:tr w:rsidR="00310DC1" w:rsidRPr="0038398F" w:rsidTr="00502005">
        <w:trPr>
          <w:trHeight w:val="255"/>
        </w:trPr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A 3.6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20</w:t>
            </w:r>
          </w:p>
        </w:tc>
        <w:tc>
          <w:tcPr>
            <w:tcW w:w="10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36,5</w:t>
            </w:r>
          </w:p>
        </w:tc>
        <w:tc>
          <w:tcPr>
            <w:tcW w:w="20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S</w:t>
            </w:r>
          </w:p>
        </w:tc>
      </w:tr>
      <w:tr w:rsidR="00310DC1" w:rsidRPr="0038398F" w:rsidTr="00502005">
        <w:trPr>
          <w:trHeight w:val="255"/>
        </w:trPr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A 3.7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24</w:t>
            </w:r>
          </w:p>
        </w:tc>
        <w:tc>
          <w:tcPr>
            <w:tcW w:w="10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53,5</w:t>
            </w:r>
          </w:p>
        </w:tc>
        <w:tc>
          <w:tcPr>
            <w:tcW w:w="20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S</w:t>
            </w:r>
          </w:p>
        </w:tc>
      </w:tr>
      <w:tr w:rsidR="00310DC1" w:rsidRPr="0038398F" w:rsidTr="00502005">
        <w:trPr>
          <w:trHeight w:val="255"/>
        </w:trPr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A 3.8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20</w:t>
            </w:r>
          </w:p>
        </w:tc>
        <w:tc>
          <w:tcPr>
            <w:tcW w:w="10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36,7</w:t>
            </w:r>
          </w:p>
        </w:tc>
        <w:tc>
          <w:tcPr>
            <w:tcW w:w="20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S</w:t>
            </w:r>
          </w:p>
        </w:tc>
      </w:tr>
    </w:tbl>
    <w:p w:rsidR="00310DC1" w:rsidRDefault="00310DC1" w:rsidP="00310DC1"/>
    <w:tbl>
      <w:tblPr>
        <w:tblW w:w="9563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2"/>
        <w:gridCol w:w="3544"/>
        <w:gridCol w:w="1006"/>
        <w:gridCol w:w="2021"/>
      </w:tblGrid>
      <w:tr w:rsidR="00310DC1" w:rsidRPr="0038398F" w:rsidTr="00502005">
        <w:trPr>
          <w:trHeight w:val="255"/>
        </w:trPr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AULAS DE INFORMÁTICA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002060"/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CAPACIDAD</w:t>
            </w:r>
          </w:p>
        </w:tc>
        <w:tc>
          <w:tcPr>
            <w:tcW w:w="10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002060"/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M</w:t>
            </w:r>
            <w:r w:rsidRPr="0038398F">
              <w:rPr>
                <w:rFonts w:ascii="Garamond" w:hAnsi="Garamond" w:cs="Garamond"/>
                <w:vertAlign w:val="superscript"/>
              </w:rPr>
              <w:t>2</w:t>
            </w:r>
          </w:p>
        </w:tc>
        <w:tc>
          <w:tcPr>
            <w:tcW w:w="20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002060"/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MEDIOS AUDIOVISUALES</w:t>
            </w:r>
          </w:p>
        </w:tc>
      </w:tr>
      <w:tr w:rsidR="00310DC1" w:rsidRPr="0038398F" w:rsidTr="00502005">
        <w:trPr>
          <w:trHeight w:val="255"/>
        </w:trPr>
        <w:tc>
          <w:tcPr>
            <w:tcW w:w="2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 xml:space="preserve">T 2.1 (Aula de </w:t>
            </w:r>
            <w:proofErr w:type="spellStart"/>
            <w:r w:rsidRPr="0038398F">
              <w:rPr>
                <w:rFonts w:ascii="Garamond" w:hAnsi="Garamond" w:cs="Garamond"/>
              </w:rPr>
              <w:t>Teledocencia</w:t>
            </w:r>
            <w:proofErr w:type="spellEnd"/>
            <w:r w:rsidRPr="0038398F">
              <w:rPr>
                <w:rFonts w:ascii="Garamond" w:hAnsi="Garamond" w:cs="Garamond"/>
              </w:rPr>
              <w:t>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 17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90,9 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S</w:t>
            </w:r>
          </w:p>
        </w:tc>
      </w:tr>
      <w:tr w:rsidR="00310DC1" w:rsidRPr="0038398F" w:rsidTr="00502005">
        <w:trPr>
          <w:trHeight w:val="255"/>
        </w:trPr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0.0 (</w:t>
            </w:r>
            <w:r>
              <w:rPr>
                <w:rFonts w:ascii="Garamond" w:hAnsi="Garamond" w:cs="Garamond"/>
              </w:rPr>
              <w:t>Laboratorio de Idiomas</w:t>
            </w:r>
            <w:r w:rsidRPr="0038398F">
              <w:rPr>
                <w:rFonts w:ascii="Garamond" w:hAnsi="Garamond" w:cs="Garamond"/>
              </w:rPr>
              <w:t>)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30</w:t>
            </w:r>
          </w:p>
        </w:tc>
        <w:tc>
          <w:tcPr>
            <w:tcW w:w="10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28,8</w:t>
            </w:r>
          </w:p>
        </w:tc>
        <w:tc>
          <w:tcPr>
            <w:tcW w:w="20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N</w:t>
            </w:r>
          </w:p>
        </w:tc>
      </w:tr>
      <w:tr w:rsidR="00310DC1" w:rsidRPr="0038398F" w:rsidTr="00502005">
        <w:trPr>
          <w:trHeight w:val="255"/>
        </w:trPr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1.4</w:t>
            </w:r>
            <w:r>
              <w:rPr>
                <w:rFonts w:ascii="Garamond" w:hAnsi="Garamond" w:cs="Garamond"/>
              </w:rPr>
              <w:t xml:space="preserve"> (Aula de Informática)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35</w:t>
            </w:r>
          </w:p>
        </w:tc>
        <w:tc>
          <w:tcPr>
            <w:tcW w:w="10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110,4</w:t>
            </w:r>
          </w:p>
        </w:tc>
        <w:tc>
          <w:tcPr>
            <w:tcW w:w="20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S</w:t>
            </w:r>
          </w:p>
        </w:tc>
      </w:tr>
      <w:tr w:rsidR="00310DC1" w:rsidRPr="0038398F" w:rsidTr="00502005">
        <w:trPr>
          <w:trHeight w:val="255"/>
        </w:trPr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2.1 (Aula de Informática)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20</w:t>
            </w:r>
          </w:p>
        </w:tc>
        <w:tc>
          <w:tcPr>
            <w:tcW w:w="10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71,5</w:t>
            </w:r>
          </w:p>
        </w:tc>
        <w:tc>
          <w:tcPr>
            <w:tcW w:w="20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S</w:t>
            </w:r>
          </w:p>
        </w:tc>
      </w:tr>
      <w:tr w:rsidR="00310DC1" w:rsidRPr="0038398F" w:rsidTr="00502005">
        <w:trPr>
          <w:trHeight w:val="255"/>
        </w:trPr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I 2.1 (Aula de Informática)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24</w:t>
            </w:r>
          </w:p>
        </w:tc>
        <w:tc>
          <w:tcPr>
            <w:tcW w:w="10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55,1</w:t>
            </w:r>
          </w:p>
        </w:tc>
        <w:tc>
          <w:tcPr>
            <w:tcW w:w="20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S</w:t>
            </w:r>
          </w:p>
        </w:tc>
      </w:tr>
      <w:tr w:rsidR="00310DC1" w:rsidRPr="0038398F" w:rsidTr="00502005">
        <w:trPr>
          <w:trHeight w:val="255"/>
        </w:trPr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I 2.2 (Aula de Informática)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24</w:t>
            </w:r>
          </w:p>
        </w:tc>
        <w:tc>
          <w:tcPr>
            <w:tcW w:w="10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51,9</w:t>
            </w:r>
          </w:p>
        </w:tc>
        <w:tc>
          <w:tcPr>
            <w:tcW w:w="20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S</w:t>
            </w:r>
          </w:p>
        </w:tc>
      </w:tr>
      <w:tr w:rsidR="00310DC1" w:rsidRPr="0038398F" w:rsidTr="00502005">
        <w:trPr>
          <w:trHeight w:val="255"/>
        </w:trPr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I 2.3 (Aula de Informática)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24</w:t>
            </w:r>
          </w:p>
        </w:tc>
        <w:tc>
          <w:tcPr>
            <w:tcW w:w="10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51,9</w:t>
            </w:r>
          </w:p>
        </w:tc>
        <w:tc>
          <w:tcPr>
            <w:tcW w:w="20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S</w:t>
            </w:r>
          </w:p>
        </w:tc>
      </w:tr>
      <w:tr w:rsidR="00310DC1" w:rsidRPr="0038398F" w:rsidTr="00502005">
        <w:trPr>
          <w:trHeight w:val="255"/>
        </w:trPr>
        <w:tc>
          <w:tcPr>
            <w:tcW w:w="2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I 2.4 (Aula de Informática)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24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51,9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310DC1" w:rsidRPr="0038398F" w:rsidRDefault="00310DC1" w:rsidP="0050200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aramond" w:hAnsi="Garamond" w:cs="Garamond"/>
              </w:rPr>
            </w:pPr>
            <w:r w:rsidRPr="0038398F">
              <w:rPr>
                <w:rFonts w:ascii="Garamond" w:hAnsi="Garamond" w:cs="Garamond"/>
              </w:rPr>
              <w:t>S</w:t>
            </w:r>
          </w:p>
        </w:tc>
      </w:tr>
    </w:tbl>
    <w:p w:rsidR="00310DC1" w:rsidRDefault="00310DC1" w:rsidP="00310DC1"/>
    <w:p w:rsidR="00310DC1" w:rsidRDefault="00310DC1" w:rsidP="00310DC1">
      <w:r>
        <w:t xml:space="preserve">- Pág. </w:t>
      </w:r>
      <w:r w:rsidR="00A92F12">
        <w:t>84</w:t>
      </w:r>
      <w:r>
        <w:t>: Aclarar: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803"/>
        <w:gridCol w:w="3804"/>
      </w:tblGrid>
      <w:tr w:rsidR="00310DC1" w:rsidTr="00502005">
        <w:trPr>
          <w:trHeight w:val="99"/>
        </w:trPr>
        <w:tc>
          <w:tcPr>
            <w:tcW w:w="3803" w:type="dxa"/>
          </w:tcPr>
          <w:p w:rsidR="00310DC1" w:rsidRDefault="00310DC1" w:rsidP="0050200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Laboratorio de Medio Ambiente </w:t>
            </w:r>
          </w:p>
        </w:tc>
        <w:tc>
          <w:tcPr>
            <w:tcW w:w="3804" w:type="dxa"/>
          </w:tcPr>
          <w:p w:rsidR="00310DC1" w:rsidRDefault="00310DC1" w:rsidP="00502005">
            <w:pPr>
              <w:pStyle w:val="Default"/>
              <w:rPr>
                <w:sz w:val="20"/>
                <w:szCs w:val="20"/>
              </w:rPr>
            </w:pPr>
          </w:p>
        </w:tc>
      </w:tr>
      <w:tr w:rsidR="00310DC1" w:rsidTr="00502005">
        <w:trPr>
          <w:trHeight w:val="99"/>
        </w:trPr>
        <w:tc>
          <w:tcPr>
            <w:tcW w:w="3803" w:type="dxa"/>
          </w:tcPr>
          <w:p w:rsidR="00310DC1" w:rsidRDefault="00310DC1" w:rsidP="0050200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Laboratorio de Química Industrial </w:t>
            </w:r>
          </w:p>
        </w:tc>
        <w:tc>
          <w:tcPr>
            <w:tcW w:w="3804" w:type="dxa"/>
          </w:tcPr>
          <w:p w:rsidR="00310DC1" w:rsidRDefault="00310DC1" w:rsidP="00502005">
            <w:pPr>
              <w:pStyle w:val="Default"/>
              <w:rPr>
                <w:sz w:val="20"/>
                <w:szCs w:val="20"/>
              </w:rPr>
            </w:pPr>
          </w:p>
        </w:tc>
      </w:tr>
      <w:tr w:rsidR="00310DC1" w:rsidTr="00502005">
        <w:trPr>
          <w:trHeight w:val="99"/>
        </w:trPr>
        <w:tc>
          <w:tcPr>
            <w:tcW w:w="3803" w:type="dxa"/>
          </w:tcPr>
          <w:p w:rsidR="00310DC1" w:rsidRDefault="00310DC1" w:rsidP="0050200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Laboratorio de Química Analítica </w:t>
            </w:r>
          </w:p>
        </w:tc>
        <w:tc>
          <w:tcPr>
            <w:tcW w:w="3804" w:type="dxa"/>
          </w:tcPr>
          <w:p w:rsidR="00310DC1" w:rsidRDefault="00310DC1" w:rsidP="00502005">
            <w:pPr>
              <w:pStyle w:val="Default"/>
              <w:rPr>
                <w:sz w:val="20"/>
                <w:szCs w:val="20"/>
              </w:rPr>
            </w:pPr>
          </w:p>
        </w:tc>
      </w:tr>
      <w:tr w:rsidR="00310DC1" w:rsidTr="00502005">
        <w:trPr>
          <w:trHeight w:val="208"/>
        </w:trPr>
        <w:tc>
          <w:tcPr>
            <w:tcW w:w="7607" w:type="dxa"/>
            <w:gridSpan w:val="2"/>
          </w:tcPr>
          <w:p w:rsidR="00310DC1" w:rsidRDefault="00310DC1" w:rsidP="0050200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Laboratorio de Ingeniería de la Reacción Química y Control de Procesos </w:t>
            </w:r>
          </w:p>
        </w:tc>
      </w:tr>
    </w:tbl>
    <w:p w:rsidR="00DD082B" w:rsidRDefault="00DD082B"/>
    <w:p w:rsidR="00310DC1" w:rsidRDefault="00310DC1" w:rsidP="00310DC1">
      <w:r>
        <w:t>- Pág. 8</w:t>
      </w:r>
      <w:r w:rsidR="00A92F12">
        <w:t>6</w:t>
      </w:r>
      <w:r>
        <w:t>: Suprimir “(a excepción de las aulas 1.2, 1.3 y 1.4)”</w:t>
      </w:r>
    </w:p>
    <w:p w:rsidR="00310DC1" w:rsidRDefault="00310DC1" w:rsidP="00310DC1">
      <w:r>
        <w:t>- Pág. 8</w:t>
      </w:r>
      <w:r w:rsidR="00A92F12">
        <w:t>6</w:t>
      </w:r>
      <w:r>
        <w:t>: Corregir el nº de aulas con medios audiovisuales: 32 en vez de 37</w:t>
      </w:r>
    </w:p>
    <w:p w:rsidR="00310DC1" w:rsidRDefault="00310DC1" w:rsidP="00310DC1">
      <w:r>
        <w:lastRenderedPageBreak/>
        <w:t xml:space="preserve">- Pág. </w:t>
      </w:r>
      <w:r w:rsidR="00A92F12">
        <w:t>86</w:t>
      </w:r>
      <w:r>
        <w:t>: Corregir el nº de aulas del edificio principal: 10 en vez de 7</w:t>
      </w:r>
    </w:p>
    <w:p w:rsidR="00310DC1" w:rsidRDefault="00310DC1" w:rsidP="00310DC1">
      <w:r>
        <w:t>- Pág. 8</w:t>
      </w:r>
      <w:r w:rsidR="00A92F12">
        <w:t>6</w:t>
      </w:r>
      <w:r>
        <w:t>: Corregir Sala de Reuniones Vicerrectorado; actualmente es Sala de Reuniones Delegación del Rector</w:t>
      </w:r>
    </w:p>
    <w:sectPr w:rsidR="00310DC1" w:rsidSect="002570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C5C6D"/>
    <w:multiLevelType w:val="hybridMultilevel"/>
    <w:tmpl w:val="7BE8F0C2"/>
    <w:lvl w:ilvl="0" w:tplc="5D9230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mbria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F7295"/>
    <w:rsid w:val="000B3D8C"/>
    <w:rsid w:val="00135F15"/>
    <w:rsid w:val="00257097"/>
    <w:rsid w:val="00310DC1"/>
    <w:rsid w:val="003455A5"/>
    <w:rsid w:val="003D0CE6"/>
    <w:rsid w:val="003F2D95"/>
    <w:rsid w:val="0043136C"/>
    <w:rsid w:val="004C0789"/>
    <w:rsid w:val="00505119"/>
    <w:rsid w:val="005C60F9"/>
    <w:rsid w:val="00706B24"/>
    <w:rsid w:val="009F7295"/>
    <w:rsid w:val="00A92F12"/>
    <w:rsid w:val="00B44204"/>
    <w:rsid w:val="00B57FE6"/>
    <w:rsid w:val="00B71E86"/>
    <w:rsid w:val="00BB59C8"/>
    <w:rsid w:val="00D404F1"/>
    <w:rsid w:val="00D77A6C"/>
    <w:rsid w:val="00DD082B"/>
    <w:rsid w:val="00E41215"/>
    <w:rsid w:val="00E44DB8"/>
    <w:rsid w:val="00EE0A61"/>
    <w:rsid w:val="00EF5E24"/>
    <w:rsid w:val="00FC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0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D404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426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Francisco Llorens</cp:lastModifiedBy>
  <cp:revision>5</cp:revision>
  <dcterms:created xsi:type="dcterms:W3CDTF">2014-02-18T23:30:00Z</dcterms:created>
  <dcterms:modified xsi:type="dcterms:W3CDTF">2014-02-20T06:31:00Z</dcterms:modified>
</cp:coreProperties>
</file>