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F60E8E0" w14:textId="5AA714DB" w:rsidR="004D58F9" w:rsidRPr="00482F7E" w:rsidRDefault="004D58F9">
      <w:pPr>
        <w:spacing w:after="0" w:line="240" w:lineRule="auto"/>
        <w:jc w:val="center"/>
        <w:rPr>
          <w:rFonts w:ascii="Times New Roman" w:hAnsi="Times New Roman" w:cs="Times New Roman"/>
          <w:b/>
        </w:rPr>
      </w:pPr>
    </w:p>
    <w:p w14:paraId="23D2B2EB" w14:textId="77777777" w:rsidR="004D58F9" w:rsidRPr="00482F7E" w:rsidRDefault="004D58F9">
      <w:pPr>
        <w:spacing w:after="0" w:line="240" w:lineRule="auto"/>
        <w:jc w:val="center"/>
        <w:rPr>
          <w:rFonts w:ascii="Times New Roman" w:hAnsi="Times New Roman" w:cs="Times New Roman"/>
          <w:b/>
        </w:rPr>
      </w:pPr>
    </w:p>
    <w:p w14:paraId="6526972B" w14:textId="77777777" w:rsidR="004D58F9" w:rsidRPr="00482F7E" w:rsidRDefault="00275CAC">
      <w:pPr>
        <w:spacing w:after="0" w:line="240" w:lineRule="auto"/>
        <w:jc w:val="center"/>
        <w:rPr>
          <w:rFonts w:ascii="Times New Roman" w:hAnsi="Times New Roman" w:cs="Times New Roman"/>
          <w:b/>
        </w:rPr>
      </w:pPr>
      <w:proofErr w:type="gramStart"/>
      <w:r w:rsidRPr="00482F7E">
        <w:rPr>
          <w:rFonts w:ascii="Times New Roman" w:hAnsi="Times New Roman" w:cs="Times New Roman"/>
          <w:b/>
        </w:rPr>
        <w:t>REGLAMENTO …</w:t>
      </w:r>
      <w:proofErr w:type="gramEnd"/>
      <w:r w:rsidRPr="00482F7E">
        <w:rPr>
          <w:rFonts w:ascii="Times New Roman" w:hAnsi="Times New Roman" w:cs="Times New Roman"/>
          <w:b/>
        </w:rPr>
        <w:t>., DE FUNCIONAMIENTO DE LA COMISIÓN DE IGUALDAD ENTRE MUJERES Y HOMBRES DE LA UNIVERSIDAD DE CÁDIZ</w:t>
      </w:r>
    </w:p>
    <w:p w14:paraId="1482367F" w14:textId="77777777" w:rsidR="004D58F9" w:rsidRPr="00482F7E" w:rsidRDefault="00275CAC">
      <w:pPr>
        <w:spacing w:after="0" w:line="240" w:lineRule="auto"/>
        <w:jc w:val="center"/>
        <w:rPr>
          <w:rFonts w:ascii="Times New Roman" w:hAnsi="Times New Roman" w:cs="Times New Roman"/>
        </w:rPr>
      </w:pPr>
      <w:r w:rsidRPr="00482F7E">
        <w:rPr>
          <w:rFonts w:ascii="Times New Roman" w:hAnsi="Times New Roman" w:cs="Times New Roman"/>
        </w:rPr>
        <w:t>(Aprobado por Acuerdo de Consejo de Gobierno de…)</w:t>
      </w:r>
    </w:p>
    <w:p w14:paraId="627172DD" w14:textId="77777777" w:rsidR="004D58F9" w:rsidRPr="00482F7E" w:rsidRDefault="004D58F9">
      <w:pPr>
        <w:pStyle w:val="Encabezadodelndice"/>
        <w:rPr>
          <w:rFonts w:ascii="Times New Roman" w:hAnsi="Times New Roman" w:cs="Times New Roman"/>
          <w:sz w:val="22"/>
          <w:szCs w:val="22"/>
        </w:rPr>
      </w:pPr>
    </w:p>
    <w:p w14:paraId="35506220" w14:textId="77777777" w:rsidR="00B3330B" w:rsidRPr="00482F7E" w:rsidRDefault="00275CAC">
      <w:pPr>
        <w:pStyle w:val="TDC1"/>
        <w:tabs>
          <w:tab w:val="right" w:leader="dot" w:pos="8494"/>
        </w:tabs>
        <w:rPr>
          <w:rFonts w:ascii="Times New Roman" w:eastAsiaTheme="minorEastAsia" w:hAnsi="Times New Roman" w:cs="Times New Roman"/>
          <w:noProof/>
          <w:lang w:eastAsia="es-ES"/>
        </w:rPr>
      </w:pPr>
      <w:r w:rsidRPr="00482F7E">
        <w:rPr>
          <w:rFonts w:ascii="Times New Roman" w:eastAsiaTheme="minorEastAsia" w:hAnsi="Times New Roman" w:cs="Times New Roman"/>
          <w:lang w:eastAsia="es-ES"/>
        </w:rPr>
        <w:fldChar w:fldCharType="begin"/>
      </w:r>
      <w:r w:rsidRPr="00482F7E">
        <w:rPr>
          <w:rFonts w:ascii="Times New Roman" w:hAnsi="Times New Roman" w:cs="Times New Roman"/>
        </w:rPr>
        <w:instrText>TOC \z \o "1-3" \u \h</w:instrText>
      </w:r>
      <w:r w:rsidRPr="00482F7E">
        <w:rPr>
          <w:rFonts w:ascii="Times New Roman" w:eastAsiaTheme="minorEastAsia" w:hAnsi="Times New Roman" w:cs="Times New Roman"/>
          <w:lang w:eastAsia="es-ES"/>
        </w:rPr>
        <w:fldChar w:fldCharType="separate"/>
      </w:r>
      <w:hyperlink w:anchor="_Toc448321585" w:history="1">
        <w:r w:rsidR="00B3330B" w:rsidRPr="00482F7E">
          <w:rPr>
            <w:rStyle w:val="Hipervnculo"/>
            <w:rFonts w:ascii="Times New Roman" w:hAnsi="Times New Roman" w:cs="Times New Roman"/>
            <w:b/>
            <w:bCs/>
            <w:smallCaps/>
            <w:noProof/>
            <w:spacing w:val="5"/>
          </w:rPr>
          <w:t>TÍTULO PRELIMINAR</w:t>
        </w:r>
        <w:r w:rsidR="00B3330B" w:rsidRPr="00482F7E">
          <w:rPr>
            <w:rFonts w:ascii="Times New Roman" w:hAnsi="Times New Roman" w:cs="Times New Roman"/>
            <w:noProof/>
            <w:webHidden/>
          </w:rPr>
          <w:tab/>
        </w:r>
        <w:r w:rsidR="00B3330B" w:rsidRPr="00482F7E">
          <w:rPr>
            <w:rFonts w:ascii="Times New Roman" w:hAnsi="Times New Roman" w:cs="Times New Roman"/>
            <w:noProof/>
            <w:webHidden/>
          </w:rPr>
          <w:fldChar w:fldCharType="begin"/>
        </w:r>
        <w:r w:rsidR="00B3330B" w:rsidRPr="00482F7E">
          <w:rPr>
            <w:rFonts w:ascii="Times New Roman" w:hAnsi="Times New Roman" w:cs="Times New Roman"/>
            <w:noProof/>
            <w:webHidden/>
          </w:rPr>
          <w:instrText xml:space="preserve"> PAGEREF _Toc448321585 \h </w:instrText>
        </w:r>
        <w:r w:rsidR="00B3330B" w:rsidRPr="00482F7E">
          <w:rPr>
            <w:rFonts w:ascii="Times New Roman" w:hAnsi="Times New Roman" w:cs="Times New Roman"/>
            <w:noProof/>
            <w:webHidden/>
          </w:rPr>
        </w:r>
        <w:r w:rsidR="00B3330B" w:rsidRPr="00482F7E">
          <w:rPr>
            <w:rFonts w:ascii="Times New Roman" w:hAnsi="Times New Roman" w:cs="Times New Roman"/>
            <w:noProof/>
            <w:webHidden/>
          </w:rPr>
          <w:fldChar w:fldCharType="separate"/>
        </w:r>
        <w:r w:rsidR="00B3330B" w:rsidRPr="00482F7E">
          <w:rPr>
            <w:rFonts w:ascii="Times New Roman" w:hAnsi="Times New Roman" w:cs="Times New Roman"/>
            <w:noProof/>
            <w:webHidden/>
          </w:rPr>
          <w:t>2</w:t>
        </w:r>
        <w:r w:rsidR="00B3330B" w:rsidRPr="00482F7E">
          <w:rPr>
            <w:rFonts w:ascii="Times New Roman" w:hAnsi="Times New Roman" w:cs="Times New Roman"/>
            <w:noProof/>
            <w:webHidden/>
          </w:rPr>
          <w:fldChar w:fldCharType="end"/>
        </w:r>
      </w:hyperlink>
    </w:p>
    <w:p w14:paraId="67D1374B" w14:textId="77777777" w:rsidR="00B3330B" w:rsidRPr="00482F7E" w:rsidRDefault="000B3299">
      <w:pPr>
        <w:pStyle w:val="TDC2"/>
        <w:tabs>
          <w:tab w:val="right" w:leader="dot" w:pos="8494"/>
        </w:tabs>
        <w:rPr>
          <w:rFonts w:ascii="Times New Roman" w:eastAsiaTheme="minorEastAsia" w:hAnsi="Times New Roman" w:cs="Times New Roman"/>
          <w:noProof/>
          <w:lang w:eastAsia="es-ES"/>
        </w:rPr>
      </w:pPr>
      <w:hyperlink w:anchor="_Toc448321586" w:history="1">
        <w:r w:rsidR="00B3330B" w:rsidRPr="00482F7E">
          <w:rPr>
            <w:rStyle w:val="Hipervnculo"/>
            <w:rFonts w:ascii="Times New Roman" w:hAnsi="Times New Roman" w:cs="Times New Roman"/>
            <w:b/>
            <w:noProof/>
          </w:rPr>
          <w:t xml:space="preserve">Artículo 1. </w:t>
        </w:r>
        <w:r w:rsidR="00B3330B" w:rsidRPr="00482F7E">
          <w:rPr>
            <w:rStyle w:val="Hipervnculo"/>
            <w:rFonts w:ascii="Times New Roman" w:hAnsi="Times New Roman" w:cs="Times New Roman"/>
            <w:noProof/>
          </w:rPr>
          <w:t>Objeto</w:t>
        </w:r>
        <w:r w:rsidR="00B3330B" w:rsidRPr="00482F7E">
          <w:rPr>
            <w:rFonts w:ascii="Times New Roman" w:hAnsi="Times New Roman" w:cs="Times New Roman"/>
            <w:noProof/>
            <w:webHidden/>
          </w:rPr>
          <w:tab/>
        </w:r>
        <w:r w:rsidR="00B3330B" w:rsidRPr="00482F7E">
          <w:rPr>
            <w:rFonts w:ascii="Times New Roman" w:hAnsi="Times New Roman" w:cs="Times New Roman"/>
            <w:noProof/>
            <w:webHidden/>
          </w:rPr>
          <w:fldChar w:fldCharType="begin"/>
        </w:r>
        <w:r w:rsidR="00B3330B" w:rsidRPr="00482F7E">
          <w:rPr>
            <w:rFonts w:ascii="Times New Roman" w:hAnsi="Times New Roman" w:cs="Times New Roman"/>
            <w:noProof/>
            <w:webHidden/>
          </w:rPr>
          <w:instrText xml:space="preserve"> PAGEREF _Toc448321586 \h </w:instrText>
        </w:r>
        <w:r w:rsidR="00B3330B" w:rsidRPr="00482F7E">
          <w:rPr>
            <w:rFonts w:ascii="Times New Roman" w:hAnsi="Times New Roman" w:cs="Times New Roman"/>
            <w:noProof/>
            <w:webHidden/>
          </w:rPr>
        </w:r>
        <w:r w:rsidR="00B3330B" w:rsidRPr="00482F7E">
          <w:rPr>
            <w:rFonts w:ascii="Times New Roman" w:hAnsi="Times New Roman" w:cs="Times New Roman"/>
            <w:noProof/>
            <w:webHidden/>
          </w:rPr>
          <w:fldChar w:fldCharType="separate"/>
        </w:r>
        <w:r w:rsidR="00B3330B" w:rsidRPr="00482F7E">
          <w:rPr>
            <w:rFonts w:ascii="Times New Roman" w:hAnsi="Times New Roman" w:cs="Times New Roman"/>
            <w:noProof/>
            <w:webHidden/>
          </w:rPr>
          <w:t>2</w:t>
        </w:r>
        <w:r w:rsidR="00B3330B" w:rsidRPr="00482F7E">
          <w:rPr>
            <w:rFonts w:ascii="Times New Roman" w:hAnsi="Times New Roman" w:cs="Times New Roman"/>
            <w:noProof/>
            <w:webHidden/>
          </w:rPr>
          <w:fldChar w:fldCharType="end"/>
        </w:r>
      </w:hyperlink>
    </w:p>
    <w:p w14:paraId="604337FF" w14:textId="77777777" w:rsidR="00B3330B" w:rsidRPr="00482F7E" w:rsidRDefault="000B3299">
      <w:pPr>
        <w:pStyle w:val="TDC1"/>
        <w:tabs>
          <w:tab w:val="right" w:leader="dot" w:pos="8494"/>
        </w:tabs>
        <w:rPr>
          <w:rFonts w:ascii="Times New Roman" w:eastAsiaTheme="minorEastAsia" w:hAnsi="Times New Roman" w:cs="Times New Roman"/>
          <w:noProof/>
          <w:lang w:eastAsia="es-ES"/>
        </w:rPr>
      </w:pPr>
      <w:hyperlink w:anchor="_Toc448321587" w:history="1">
        <w:r w:rsidR="00B3330B" w:rsidRPr="00482F7E">
          <w:rPr>
            <w:rStyle w:val="Hipervnculo"/>
            <w:rFonts w:ascii="Times New Roman" w:hAnsi="Times New Roman" w:cs="Times New Roman"/>
            <w:b/>
            <w:bCs/>
            <w:smallCaps/>
            <w:noProof/>
            <w:spacing w:val="5"/>
          </w:rPr>
          <w:t>TÍTULO I. NATURALEZA, FUNCIONES Y COMPETENCIAS</w:t>
        </w:r>
        <w:r w:rsidR="00B3330B" w:rsidRPr="00482F7E">
          <w:rPr>
            <w:rFonts w:ascii="Times New Roman" w:hAnsi="Times New Roman" w:cs="Times New Roman"/>
            <w:noProof/>
            <w:webHidden/>
          </w:rPr>
          <w:tab/>
        </w:r>
        <w:r w:rsidR="00B3330B" w:rsidRPr="00482F7E">
          <w:rPr>
            <w:rFonts w:ascii="Times New Roman" w:hAnsi="Times New Roman" w:cs="Times New Roman"/>
            <w:noProof/>
            <w:webHidden/>
          </w:rPr>
          <w:fldChar w:fldCharType="begin"/>
        </w:r>
        <w:r w:rsidR="00B3330B" w:rsidRPr="00482F7E">
          <w:rPr>
            <w:rFonts w:ascii="Times New Roman" w:hAnsi="Times New Roman" w:cs="Times New Roman"/>
            <w:noProof/>
            <w:webHidden/>
          </w:rPr>
          <w:instrText xml:space="preserve"> PAGEREF _Toc448321587 \h </w:instrText>
        </w:r>
        <w:r w:rsidR="00B3330B" w:rsidRPr="00482F7E">
          <w:rPr>
            <w:rFonts w:ascii="Times New Roman" w:hAnsi="Times New Roman" w:cs="Times New Roman"/>
            <w:noProof/>
            <w:webHidden/>
          </w:rPr>
        </w:r>
        <w:r w:rsidR="00B3330B" w:rsidRPr="00482F7E">
          <w:rPr>
            <w:rFonts w:ascii="Times New Roman" w:hAnsi="Times New Roman" w:cs="Times New Roman"/>
            <w:noProof/>
            <w:webHidden/>
          </w:rPr>
          <w:fldChar w:fldCharType="separate"/>
        </w:r>
        <w:r w:rsidR="00B3330B" w:rsidRPr="00482F7E">
          <w:rPr>
            <w:rFonts w:ascii="Times New Roman" w:hAnsi="Times New Roman" w:cs="Times New Roman"/>
            <w:noProof/>
            <w:webHidden/>
          </w:rPr>
          <w:t>2</w:t>
        </w:r>
        <w:r w:rsidR="00B3330B" w:rsidRPr="00482F7E">
          <w:rPr>
            <w:rFonts w:ascii="Times New Roman" w:hAnsi="Times New Roman" w:cs="Times New Roman"/>
            <w:noProof/>
            <w:webHidden/>
          </w:rPr>
          <w:fldChar w:fldCharType="end"/>
        </w:r>
      </w:hyperlink>
    </w:p>
    <w:p w14:paraId="0DC8263B" w14:textId="77777777" w:rsidR="00B3330B" w:rsidRPr="00482F7E" w:rsidRDefault="000B3299">
      <w:pPr>
        <w:pStyle w:val="TDC2"/>
        <w:tabs>
          <w:tab w:val="right" w:leader="dot" w:pos="8494"/>
        </w:tabs>
        <w:rPr>
          <w:rFonts w:ascii="Times New Roman" w:eastAsiaTheme="minorEastAsia" w:hAnsi="Times New Roman" w:cs="Times New Roman"/>
          <w:noProof/>
          <w:lang w:eastAsia="es-ES"/>
        </w:rPr>
      </w:pPr>
      <w:hyperlink w:anchor="_Toc448321588" w:history="1">
        <w:r w:rsidR="00B3330B" w:rsidRPr="00482F7E">
          <w:rPr>
            <w:rStyle w:val="Hipervnculo"/>
            <w:rFonts w:ascii="Times New Roman" w:hAnsi="Times New Roman" w:cs="Times New Roman"/>
            <w:b/>
            <w:noProof/>
          </w:rPr>
          <w:t xml:space="preserve">Artículo 2. </w:t>
        </w:r>
        <w:r w:rsidR="00B3330B" w:rsidRPr="00482F7E">
          <w:rPr>
            <w:rStyle w:val="Hipervnculo"/>
            <w:rFonts w:ascii="Times New Roman" w:hAnsi="Times New Roman" w:cs="Times New Roman"/>
            <w:noProof/>
          </w:rPr>
          <w:t>Naturaleza</w:t>
        </w:r>
        <w:r w:rsidR="00B3330B" w:rsidRPr="00482F7E">
          <w:rPr>
            <w:rFonts w:ascii="Times New Roman" w:hAnsi="Times New Roman" w:cs="Times New Roman"/>
            <w:noProof/>
            <w:webHidden/>
          </w:rPr>
          <w:tab/>
        </w:r>
        <w:r w:rsidR="00B3330B" w:rsidRPr="00482F7E">
          <w:rPr>
            <w:rFonts w:ascii="Times New Roman" w:hAnsi="Times New Roman" w:cs="Times New Roman"/>
            <w:noProof/>
            <w:webHidden/>
          </w:rPr>
          <w:fldChar w:fldCharType="begin"/>
        </w:r>
        <w:r w:rsidR="00B3330B" w:rsidRPr="00482F7E">
          <w:rPr>
            <w:rFonts w:ascii="Times New Roman" w:hAnsi="Times New Roman" w:cs="Times New Roman"/>
            <w:noProof/>
            <w:webHidden/>
          </w:rPr>
          <w:instrText xml:space="preserve"> PAGEREF _Toc448321588 \h </w:instrText>
        </w:r>
        <w:r w:rsidR="00B3330B" w:rsidRPr="00482F7E">
          <w:rPr>
            <w:rFonts w:ascii="Times New Roman" w:hAnsi="Times New Roman" w:cs="Times New Roman"/>
            <w:noProof/>
            <w:webHidden/>
          </w:rPr>
        </w:r>
        <w:r w:rsidR="00B3330B" w:rsidRPr="00482F7E">
          <w:rPr>
            <w:rFonts w:ascii="Times New Roman" w:hAnsi="Times New Roman" w:cs="Times New Roman"/>
            <w:noProof/>
            <w:webHidden/>
          </w:rPr>
          <w:fldChar w:fldCharType="separate"/>
        </w:r>
        <w:r w:rsidR="00B3330B" w:rsidRPr="00482F7E">
          <w:rPr>
            <w:rFonts w:ascii="Times New Roman" w:hAnsi="Times New Roman" w:cs="Times New Roman"/>
            <w:noProof/>
            <w:webHidden/>
          </w:rPr>
          <w:t>2</w:t>
        </w:r>
        <w:r w:rsidR="00B3330B" w:rsidRPr="00482F7E">
          <w:rPr>
            <w:rFonts w:ascii="Times New Roman" w:hAnsi="Times New Roman" w:cs="Times New Roman"/>
            <w:noProof/>
            <w:webHidden/>
          </w:rPr>
          <w:fldChar w:fldCharType="end"/>
        </w:r>
      </w:hyperlink>
    </w:p>
    <w:p w14:paraId="526F4AD2" w14:textId="77777777" w:rsidR="00B3330B" w:rsidRPr="00482F7E" w:rsidRDefault="000B3299">
      <w:pPr>
        <w:pStyle w:val="TDC2"/>
        <w:tabs>
          <w:tab w:val="right" w:leader="dot" w:pos="8494"/>
        </w:tabs>
        <w:rPr>
          <w:rFonts w:ascii="Times New Roman" w:eastAsiaTheme="minorEastAsia" w:hAnsi="Times New Roman" w:cs="Times New Roman"/>
          <w:noProof/>
          <w:lang w:eastAsia="es-ES"/>
        </w:rPr>
      </w:pPr>
      <w:hyperlink w:anchor="_Toc448321589" w:history="1">
        <w:r w:rsidR="00B3330B" w:rsidRPr="00482F7E">
          <w:rPr>
            <w:rStyle w:val="Hipervnculo"/>
            <w:rFonts w:ascii="Times New Roman" w:hAnsi="Times New Roman" w:cs="Times New Roman"/>
            <w:b/>
            <w:noProof/>
          </w:rPr>
          <w:t xml:space="preserve">Artículo 3. </w:t>
        </w:r>
        <w:r w:rsidR="00B3330B" w:rsidRPr="00482F7E">
          <w:rPr>
            <w:rStyle w:val="Hipervnculo"/>
            <w:rFonts w:ascii="Times New Roman" w:hAnsi="Times New Roman" w:cs="Times New Roman"/>
            <w:noProof/>
          </w:rPr>
          <w:t>Competencias</w:t>
        </w:r>
        <w:r w:rsidR="00B3330B" w:rsidRPr="00482F7E">
          <w:rPr>
            <w:rFonts w:ascii="Times New Roman" w:hAnsi="Times New Roman" w:cs="Times New Roman"/>
            <w:noProof/>
            <w:webHidden/>
          </w:rPr>
          <w:tab/>
        </w:r>
        <w:r w:rsidR="00B3330B" w:rsidRPr="00482F7E">
          <w:rPr>
            <w:rFonts w:ascii="Times New Roman" w:hAnsi="Times New Roman" w:cs="Times New Roman"/>
            <w:noProof/>
            <w:webHidden/>
          </w:rPr>
          <w:fldChar w:fldCharType="begin"/>
        </w:r>
        <w:r w:rsidR="00B3330B" w:rsidRPr="00482F7E">
          <w:rPr>
            <w:rFonts w:ascii="Times New Roman" w:hAnsi="Times New Roman" w:cs="Times New Roman"/>
            <w:noProof/>
            <w:webHidden/>
          </w:rPr>
          <w:instrText xml:space="preserve"> PAGEREF _Toc448321589 \h </w:instrText>
        </w:r>
        <w:r w:rsidR="00B3330B" w:rsidRPr="00482F7E">
          <w:rPr>
            <w:rFonts w:ascii="Times New Roman" w:hAnsi="Times New Roman" w:cs="Times New Roman"/>
            <w:noProof/>
            <w:webHidden/>
          </w:rPr>
        </w:r>
        <w:r w:rsidR="00B3330B" w:rsidRPr="00482F7E">
          <w:rPr>
            <w:rFonts w:ascii="Times New Roman" w:hAnsi="Times New Roman" w:cs="Times New Roman"/>
            <w:noProof/>
            <w:webHidden/>
          </w:rPr>
          <w:fldChar w:fldCharType="separate"/>
        </w:r>
        <w:r w:rsidR="00B3330B" w:rsidRPr="00482F7E">
          <w:rPr>
            <w:rFonts w:ascii="Times New Roman" w:hAnsi="Times New Roman" w:cs="Times New Roman"/>
            <w:noProof/>
            <w:webHidden/>
          </w:rPr>
          <w:t>2</w:t>
        </w:r>
        <w:r w:rsidR="00B3330B" w:rsidRPr="00482F7E">
          <w:rPr>
            <w:rFonts w:ascii="Times New Roman" w:hAnsi="Times New Roman" w:cs="Times New Roman"/>
            <w:noProof/>
            <w:webHidden/>
          </w:rPr>
          <w:fldChar w:fldCharType="end"/>
        </w:r>
      </w:hyperlink>
    </w:p>
    <w:p w14:paraId="12964CA2" w14:textId="77777777" w:rsidR="00B3330B" w:rsidRPr="00482F7E" w:rsidRDefault="000B3299">
      <w:pPr>
        <w:pStyle w:val="TDC1"/>
        <w:tabs>
          <w:tab w:val="right" w:leader="dot" w:pos="8494"/>
        </w:tabs>
        <w:rPr>
          <w:rFonts w:ascii="Times New Roman" w:eastAsiaTheme="minorEastAsia" w:hAnsi="Times New Roman" w:cs="Times New Roman"/>
          <w:noProof/>
          <w:lang w:eastAsia="es-ES"/>
        </w:rPr>
      </w:pPr>
      <w:hyperlink w:anchor="_Toc448321590" w:history="1">
        <w:r w:rsidR="00B3330B" w:rsidRPr="00482F7E">
          <w:rPr>
            <w:rStyle w:val="Hipervnculo"/>
            <w:rFonts w:ascii="Times New Roman" w:hAnsi="Times New Roman" w:cs="Times New Roman"/>
            <w:b/>
            <w:bCs/>
            <w:smallCaps/>
            <w:noProof/>
            <w:spacing w:val="5"/>
          </w:rPr>
          <w:t>TÍTULO II. ESTRUCTURA DE LA COMISIÓN</w:t>
        </w:r>
        <w:r w:rsidR="00B3330B" w:rsidRPr="00482F7E">
          <w:rPr>
            <w:rFonts w:ascii="Times New Roman" w:hAnsi="Times New Roman" w:cs="Times New Roman"/>
            <w:noProof/>
            <w:webHidden/>
          </w:rPr>
          <w:tab/>
        </w:r>
        <w:r w:rsidR="00B3330B" w:rsidRPr="00482F7E">
          <w:rPr>
            <w:rFonts w:ascii="Times New Roman" w:hAnsi="Times New Roman" w:cs="Times New Roman"/>
            <w:noProof/>
            <w:webHidden/>
          </w:rPr>
          <w:fldChar w:fldCharType="begin"/>
        </w:r>
        <w:r w:rsidR="00B3330B" w:rsidRPr="00482F7E">
          <w:rPr>
            <w:rFonts w:ascii="Times New Roman" w:hAnsi="Times New Roman" w:cs="Times New Roman"/>
            <w:noProof/>
            <w:webHidden/>
          </w:rPr>
          <w:instrText xml:space="preserve"> PAGEREF _Toc448321590 \h </w:instrText>
        </w:r>
        <w:r w:rsidR="00B3330B" w:rsidRPr="00482F7E">
          <w:rPr>
            <w:rFonts w:ascii="Times New Roman" w:hAnsi="Times New Roman" w:cs="Times New Roman"/>
            <w:noProof/>
            <w:webHidden/>
          </w:rPr>
        </w:r>
        <w:r w:rsidR="00B3330B" w:rsidRPr="00482F7E">
          <w:rPr>
            <w:rFonts w:ascii="Times New Roman" w:hAnsi="Times New Roman" w:cs="Times New Roman"/>
            <w:noProof/>
            <w:webHidden/>
          </w:rPr>
          <w:fldChar w:fldCharType="separate"/>
        </w:r>
        <w:r w:rsidR="00B3330B" w:rsidRPr="00482F7E">
          <w:rPr>
            <w:rFonts w:ascii="Times New Roman" w:hAnsi="Times New Roman" w:cs="Times New Roman"/>
            <w:noProof/>
            <w:webHidden/>
          </w:rPr>
          <w:t>3</w:t>
        </w:r>
        <w:r w:rsidR="00B3330B" w:rsidRPr="00482F7E">
          <w:rPr>
            <w:rFonts w:ascii="Times New Roman" w:hAnsi="Times New Roman" w:cs="Times New Roman"/>
            <w:noProof/>
            <w:webHidden/>
          </w:rPr>
          <w:fldChar w:fldCharType="end"/>
        </w:r>
      </w:hyperlink>
    </w:p>
    <w:p w14:paraId="2B069D5F" w14:textId="77777777" w:rsidR="00B3330B" w:rsidRPr="00482F7E" w:rsidRDefault="000B3299">
      <w:pPr>
        <w:pStyle w:val="TDC2"/>
        <w:tabs>
          <w:tab w:val="right" w:leader="dot" w:pos="8494"/>
        </w:tabs>
        <w:rPr>
          <w:rFonts w:ascii="Times New Roman" w:eastAsiaTheme="minorEastAsia" w:hAnsi="Times New Roman" w:cs="Times New Roman"/>
          <w:noProof/>
          <w:lang w:eastAsia="es-ES"/>
        </w:rPr>
      </w:pPr>
      <w:hyperlink w:anchor="_Toc448321591" w:history="1">
        <w:r w:rsidR="00B3330B" w:rsidRPr="00482F7E">
          <w:rPr>
            <w:rStyle w:val="Hipervnculo"/>
            <w:rFonts w:ascii="Times New Roman" w:hAnsi="Times New Roman" w:cs="Times New Roman"/>
            <w:b/>
            <w:noProof/>
          </w:rPr>
          <w:t xml:space="preserve">Artículo 4. </w:t>
        </w:r>
        <w:r w:rsidR="00B3330B" w:rsidRPr="00482F7E">
          <w:rPr>
            <w:rStyle w:val="Hipervnculo"/>
            <w:rFonts w:ascii="Times New Roman" w:hAnsi="Times New Roman" w:cs="Times New Roman"/>
            <w:noProof/>
          </w:rPr>
          <w:t>Composición de la Comisión</w:t>
        </w:r>
        <w:r w:rsidR="00B3330B" w:rsidRPr="00482F7E">
          <w:rPr>
            <w:rFonts w:ascii="Times New Roman" w:hAnsi="Times New Roman" w:cs="Times New Roman"/>
            <w:noProof/>
            <w:webHidden/>
          </w:rPr>
          <w:tab/>
        </w:r>
        <w:r w:rsidR="00B3330B" w:rsidRPr="00482F7E">
          <w:rPr>
            <w:rFonts w:ascii="Times New Roman" w:hAnsi="Times New Roman" w:cs="Times New Roman"/>
            <w:noProof/>
            <w:webHidden/>
          </w:rPr>
          <w:fldChar w:fldCharType="begin"/>
        </w:r>
        <w:r w:rsidR="00B3330B" w:rsidRPr="00482F7E">
          <w:rPr>
            <w:rFonts w:ascii="Times New Roman" w:hAnsi="Times New Roman" w:cs="Times New Roman"/>
            <w:noProof/>
            <w:webHidden/>
          </w:rPr>
          <w:instrText xml:space="preserve"> PAGEREF _Toc448321591 \h </w:instrText>
        </w:r>
        <w:r w:rsidR="00B3330B" w:rsidRPr="00482F7E">
          <w:rPr>
            <w:rFonts w:ascii="Times New Roman" w:hAnsi="Times New Roman" w:cs="Times New Roman"/>
            <w:noProof/>
            <w:webHidden/>
          </w:rPr>
        </w:r>
        <w:r w:rsidR="00B3330B" w:rsidRPr="00482F7E">
          <w:rPr>
            <w:rFonts w:ascii="Times New Roman" w:hAnsi="Times New Roman" w:cs="Times New Roman"/>
            <w:noProof/>
            <w:webHidden/>
          </w:rPr>
          <w:fldChar w:fldCharType="separate"/>
        </w:r>
        <w:r w:rsidR="00B3330B" w:rsidRPr="00482F7E">
          <w:rPr>
            <w:rFonts w:ascii="Times New Roman" w:hAnsi="Times New Roman" w:cs="Times New Roman"/>
            <w:noProof/>
            <w:webHidden/>
          </w:rPr>
          <w:t>3</w:t>
        </w:r>
        <w:r w:rsidR="00B3330B" w:rsidRPr="00482F7E">
          <w:rPr>
            <w:rFonts w:ascii="Times New Roman" w:hAnsi="Times New Roman" w:cs="Times New Roman"/>
            <w:noProof/>
            <w:webHidden/>
          </w:rPr>
          <w:fldChar w:fldCharType="end"/>
        </w:r>
      </w:hyperlink>
    </w:p>
    <w:p w14:paraId="37D01A08" w14:textId="77777777" w:rsidR="00B3330B" w:rsidRPr="00482F7E" w:rsidRDefault="000B3299">
      <w:pPr>
        <w:pStyle w:val="TDC2"/>
        <w:tabs>
          <w:tab w:val="right" w:leader="dot" w:pos="8494"/>
        </w:tabs>
        <w:rPr>
          <w:rFonts w:ascii="Times New Roman" w:eastAsiaTheme="minorEastAsia" w:hAnsi="Times New Roman" w:cs="Times New Roman"/>
          <w:noProof/>
          <w:lang w:eastAsia="es-ES"/>
        </w:rPr>
      </w:pPr>
      <w:hyperlink w:anchor="_Toc448321592" w:history="1">
        <w:r w:rsidR="00B3330B" w:rsidRPr="00482F7E">
          <w:rPr>
            <w:rStyle w:val="Hipervnculo"/>
            <w:rFonts w:ascii="Times New Roman" w:hAnsi="Times New Roman" w:cs="Times New Roman"/>
            <w:b/>
            <w:noProof/>
          </w:rPr>
          <w:t xml:space="preserve">Artículo 5. </w:t>
        </w:r>
        <w:r w:rsidR="00B3330B" w:rsidRPr="00482F7E">
          <w:rPr>
            <w:rStyle w:val="Hipervnculo"/>
            <w:rFonts w:ascii="Times New Roman" w:hAnsi="Times New Roman" w:cs="Times New Roman"/>
            <w:noProof/>
          </w:rPr>
          <w:t>Procedimiento de designación de vocales</w:t>
        </w:r>
        <w:r w:rsidR="00B3330B" w:rsidRPr="00482F7E">
          <w:rPr>
            <w:rFonts w:ascii="Times New Roman" w:hAnsi="Times New Roman" w:cs="Times New Roman"/>
            <w:noProof/>
            <w:webHidden/>
          </w:rPr>
          <w:tab/>
        </w:r>
        <w:r w:rsidR="00B3330B" w:rsidRPr="00482F7E">
          <w:rPr>
            <w:rFonts w:ascii="Times New Roman" w:hAnsi="Times New Roman" w:cs="Times New Roman"/>
            <w:noProof/>
            <w:webHidden/>
          </w:rPr>
          <w:fldChar w:fldCharType="begin"/>
        </w:r>
        <w:r w:rsidR="00B3330B" w:rsidRPr="00482F7E">
          <w:rPr>
            <w:rFonts w:ascii="Times New Roman" w:hAnsi="Times New Roman" w:cs="Times New Roman"/>
            <w:noProof/>
            <w:webHidden/>
          </w:rPr>
          <w:instrText xml:space="preserve"> PAGEREF _Toc448321592 \h </w:instrText>
        </w:r>
        <w:r w:rsidR="00B3330B" w:rsidRPr="00482F7E">
          <w:rPr>
            <w:rFonts w:ascii="Times New Roman" w:hAnsi="Times New Roman" w:cs="Times New Roman"/>
            <w:noProof/>
            <w:webHidden/>
          </w:rPr>
        </w:r>
        <w:r w:rsidR="00B3330B" w:rsidRPr="00482F7E">
          <w:rPr>
            <w:rFonts w:ascii="Times New Roman" w:hAnsi="Times New Roman" w:cs="Times New Roman"/>
            <w:noProof/>
            <w:webHidden/>
          </w:rPr>
          <w:fldChar w:fldCharType="separate"/>
        </w:r>
        <w:r w:rsidR="00B3330B" w:rsidRPr="00482F7E">
          <w:rPr>
            <w:rFonts w:ascii="Times New Roman" w:hAnsi="Times New Roman" w:cs="Times New Roman"/>
            <w:noProof/>
            <w:webHidden/>
          </w:rPr>
          <w:t>3</w:t>
        </w:r>
        <w:r w:rsidR="00B3330B" w:rsidRPr="00482F7E">
          <w:rPr>
            <w:rFonts w:ascii="Times New Roman" w:hAnsi="Times New Roman" w:cs="Times New Roman"/>
            <w:noProof/>
            <w:webHidden/>
          </w:rPr>
          <w:fldChar w:fldCharType="end"/>
        </w:r>
      </w:hyperlink>
    </w:p>
    <w:p w14:paraId="45837A8D" w14:textId="77777777" w:rsidR="00B3330B" w:rsidRPr="00482F7E" w:rsidRDefault="000B3299">
      <w:pPr>
        <w:pStyle w:val="TDC2"/>
        <w:tabs>
          <w:tab w:val="right" w:leader="dot" w:pos="8494"/>
        </w:tabs>
        <w:rPr>
          <w:rFonts w:ascii="Times New Roman" w:eastAsiaTheme="minorEastAsia" w:hAnsi="Times New Roman" w:cs="Times New Roman"/>
          <w:noProof/>
          <w:lang w:eastAsia="es-ES"/>
        </w:rPr>
      </w:pPr>
      <w:hyperlink w:anchor="_Toc448321593" w:history="1">
        <w:r w:rsidR="00B3330B" w:rsidRPr="00482F7E">
          <w:rPr>
            <w:rStyle w:val="Hipervnculo"/>
            <w:rFonts w:ascii="Times New Roman" w:hAnsi="Times New Roman" w:cs="Times New Roman"/>
            <w:b/>
            <w:noProof/>
          </w:rPr>
          <w:t xml:space="preserve">Artículo 6. </w:t>
        </w:r>
        <w:r w:rsidR="00B3330B" w:rsidRPr="00482F7E">
          <w:rPr>
            <w:rStyle w:val="Hipervnculo"/>
            <w:rFonts w:ascii="Times New Roman" w:hAnsi="Times New Roman" w:cs="Times New Roman"/>
            <w:noProof/>
          </w:rPr>
          <w:t>Pertenencia a la Comisión de Igualdad</w:t>
        </w:r>
        <w:r w:rsidR="00B3330B" w:rsidRPr="00482F7E">
          <w:rPr>
            <w:rFonts w:ascii="Times New Roman" w:hAnsi="Times New Roman" w:cs="Times New Roman"/>
            <w:noProof/>
            <w:webHidden/>
          </w:rPr>
          <w:tab/>
        </w:r>
        <w:r w:rsidR="00B3330B" w:rsidRPr="00482F7E">
          <w:rPr>
            <w:rFonts w:ascii="Times New Roman" w:hAnsi="Times New Roman" w:cs="Times New Roman"/>
            <w:noProof/>
            <w:webHidden/>
          </w:rPr>
          <w:fldChar w:fldCharType="begin"/>
        </w:r>
        <w:r w:rsidR="00B3330B" w:rsidRPr="00482F7E">
          <w:rPr>
            <w:rFonts w:ascii="Times New Roman" w:hAnsi="Times New Roman" w:cs="Times New Roman"/>
            <w:noProof/>
            <w:webHidden/>
          </w:rPr>
          <w:instrText xml:space="preserve"> PAGEREF _Toc448321593 \h </w:instrText>
        </w:r>
        <w:r w:rsidR="00B3330B" w:rsidRPr="00482F7E">
          <w:rPr>
            <w:rFonts w:ascii="Times New Roman" w:hAnsi="Times New Roman" w:cs="Times New Roman"/>
            <w:noProof/>
            <w:webHidden/>
          </w:rPr>
        </w:r>
        <w:r w:rsidR="00B3330B" w:rsidRPr="00482F7E">
          <w:rPr>
            <w:rFonts w:ascii="Times New Roman" w:hAnsi="Times New Roman" w:cs="Times New Roman"/>
            <w:noProof/>
            <w:webHidden/>
          </w:rPr>
          <w:fldChar w:fldCharType="separate"/>
        </w:r>
        <w:r w:rsidR="00B3330B" w:rsidRPr="00482F7E">
          <w:rPr>
            <w:rFonts w:ascii="Times New Roman" w:hAnsi="Times New Roman" w:cs="Times New Roman"/>
            <w:noProof/>
            <w:webHidden/>
          </w:rPr>
          <w:t>4</w:t>
        </w:r>
        <w:r w:rsidR="00B3330B" w:rsidRPr="00482F7E">
          <w:rPr>
            <w:rFonts w:ascii="Times New Roman" w:hAnsi="Times New Roman" w:cs="Times New Roman"/>
            <w:noProof/>
            <w:webHidden/>
          </w:rPr>
          <w:fldChar w:fldCharType="end"/>
        </w:r>
      </w:hyperlink>
    </w:p>
    <w:p w14:paraId="60013E4D" w14:textId="77777777" w:rsidR="00B3330B" w:rsidRPr="00482F7E" w:rsidRDefault="000B3299">
      <w:pPr>
        <w:pStyle w:val="TDC2"/>
        <w:tabs>
          <w:tab w:val="right" w:leader="dot" w:pos="8494"/>
        </w:tabs>
        <w:rPr>
          <w:rFonts w:ascii="Times New Roman" w:eastAsiaTheme="minorEastAsia" w:hAnsi="Times New Roman" w:cs="Times New Roman"/>
          <w:noProof/>
          <w:lang w:eastAsia="es-ES"/>
        </w:rPr>
      </w:pPr>
      <w:hyperlink w:anchor="_Toc448321594" w:history="1">
        <w:r w:rsidR="00B3330B" w:rsidRPr="00482F7E">
          <w:rPr>
            <w:rStyle w:val="Hipervnculo"/>
            <w:rFonts w:ascii="Times New Roman" w:hAnsi="Times New Roman" w:cs="Times New Roman"/>
            <w:b/>
            <w:noProof/>
          </w:rPr>
          <w:t xml:space="preserve">Artículo 7. </w:t>
        </w:r>
        <w:r w:rsidR="00B3330B" w:rsidRPr="00482F7E">
          <w:rPr>
            <w:rStyle w:val="Hipervnculo"/>
            <w:rFonts w:ascii="Times New Roman" w:hAnsi="Times New Roman" w:cs="Times New Roman"/>
            <w:noProof/>
          </w:rPr>
          <w:t xml:space="preserve">Pérdida de la condición de </w:t>
        </w:r>
        <w:r w:rsidR="00B3330B" w:rsidRPr="00482F7E">
          <w:rPr>
            <w:rStyle w:val="Hipervnculo"/>
            <w:rFonts w:ascii="Times New Roman" w:hAnsi="Times New Roman" w:cs="Times New Roman"/>
            <w:noProof/>
            <w:shd w:val="clear" w:color="auto" w:fill="FFFFFF" w:themeFill="background1"/>
          </w:rPr>
          <w:t>vocal</w:t>
        </w:r>
        <w:r w:rsidR="00B3330B" w:rsidRPr="00482F7E">
          <w:rPr>
            <w:rFonts w:ascii="Times New Roman" w:hAnsi="Times New Roman" w:cs="Times New Roman"/>
            <w:noProof/>
            <w:webHidden/>
          </w:rPr>
          <w:tab/>
        </w:r>
        <w:r w:rsidR="00B3330B" w:rsidRPr="00482F7E">
          <w:rPr>
            <w:rFonts w:ascii="Times New Roman" w:hAnsi="Times New Roman" w:cs="Times New Roman"/>
            <w:noProof/>
            <w:webHidden/>
          </w:rPr>
          <w:fldChar w:fldCharType="begin"/>
        </w:r>
        <w:r w:rsidR="00B3330B" w:rsidRPr="00482F7E">
          <w:rPr>
            <w:rFonts w:ascii="Times New Roman" w:hAnsi="Times New Roman" w:cs="Times New Roman"/>
            <w:noProof/>
            <w:webHidden/>
          </w:rPr>
          <w:instrText xml:space="preserve"> PAGEREF _Toc448321594 \h </w:instrText>
        </w:r>
        <w:r w:rsidR="00B3330B" w:rsidRPr="00482F7E">
          <w:rPr>
            <w:rFonts w:ascii="Times New Roman" w:hAnsi="Times New Roman" w:cs="Times New Roman"/>
            <w:noProof/>
            <w:webHidden/>
          </w:rPr>
        </w:r>
        <w:r w:rsidR="00B3330B" w:rsidRPr="00482F7E">
          <w:rPr>
            <w:rFonts w:ascii="Times New Roman" w:hAnsi="Times New Roman" w:cs="Times New Roman"/>
            <w:noProof/>
            <w:webHidden/>
          </w:rPr>
          <w:fldChar w:fldCharType="separate"/>
        </w:r>
        <w:r w:rsidR="00B3330B" w:rsidRPr="00482F7E">
          <w:rPr>
            <w:rFonts w:ascii="Times New Roman" w:hAnsi="Times New Roman" w:cs="Times New Roman"/>
            <w:noProof/>
            <w:webHidden/>
          </w:rPr>
          <w:t>4</w:t>
        </w:r>
        <w:r w:rsidR="00B3330B" w:rsidRPr="00482F7E">
          <w:rPr>
            <w:rFonts w:ascii="Times New Roman" w:hAnsi="Times New Roman" w:cs="Times New Roman"/>
            <w:noProof/>
            <w:webHidden/>
          </w:rPr>
          <w:fldChar w:fldCharType="end"/>
        </w:r>
      </w:hyperlink>
    </w:p>
    <w:p w14:paraId="2ABFE9F7" w14:textId="77777777" w:rsidR="00B3330B" w:rsidRPr="00482F7E" w:rsidRDefault="000B3299">
      <w:pPr>
        <w:pStyle w:val="TDC2"/>
        <w:tabs>
          <w:tab w:val="right" w:leader="dot" w:pos="8494"/>
        </w:tabs>
        <w:rPr>
          <w:rFonts w:ascii="Times New Roman" w:eastAsiaTheme="minorEastAsia" w:hAnsi="Times New Roman" w:cs="Times New Roman"/>
          <w:noProof/>
          <w:lang w:eastAsia="es-ES"/>
        </w:rPr>
      </w:pPr>
      <w:hyperlink w:anchor="_Toc448321595" w:history="1">
        <w:r w:rsidR="00B3330B" w:rsidRPr="00482F7E">
          <w:rPr>
            <w:rStyle w:val="Hipervnculo"/>
            <w:rFonts w:ascii="Times New Roman" w:hAnsi="Times New Roman" w:cs="Times New Roman"/>
            <w:b/>
            <w:noProof/>
          </w:rPr>
          <w:t xml:space="preserve">Artículo 8. </w:t>
        </w:r>
        <w:r w:rsidR="00B3330B" w:rsidRPr="00482F7E">
          <w:rPr>
            <w:rStyle w:val="Hipervnculo"/>
            <w:rFonts w:ascii="Times New Roman" w:hAnsi="Times New Roman" w:cs="Times New Roman"/>
            <w:noProof/>
          </w:rPr>
          <w:t>Procedimiento para la declaración de la pérdida de la condición de vocal</w:t>
        </w:r>
        <w:r w:rsidR="00B3330B" w:rsidRPr="00482F7E">
          <w:rPr>
            <w:rFonts w:ascii="Times New Roman" w:hAnsi="Times New Roman" w:cs="Times New Roman"/>
            <w:noProof/>
            <w:webHidden/>
          </w:rPr>
          <w:tab/>
        </w:r>
        <w:r w:rsidR="00B3330B" w:rsidRPr="00482F7E">
          <w:rPr>
            <w:rFonts w:ascii="Times New Roman" w:hAnsi="Times New Roman" w:cs="Times New Roman"/>
            <w:noProof/>
            <w:webHidden/>
          </w:rPr>
          <w:fldChar w:fldCharType="begin"/>
        </w:r>
        <w:r w:rsidR="00B3330B" w:rsidRPr="00482F7E">
          <w:rPr>
            <w:rFonts w:ascii="Times New Roman" w:hAnsi="Times New Roman" w:cs="Times New Roman"/>
            <w:noProof/>
            <w:webHidden/>
          </w:rPr>
          <w:instrText xml:space="preserve"> PAGEREF _Toc448321595 \h </w:instrText>
        </w:r>
        <w:r w:rsidR="00B3330B" w:rsidRPr="00482F7E">
          <w:rPr>
            <w:rFonts w:ascii="Times New Roman" w:hAnsi="Times New Roman" w:cs="Times New Roman"/>
            <w:noProof/>
            <w:webHidden/>
          </w:rPr>
        </w:r>
        <w:r w:rsidR="00B3330B" w:rsidRPr="00482F7E">
          <w:rPr>
            <w:rFonts w:ascii="Times New Roman" w:hAnsi="Times New Roman" w:cs="Times New Roman"/>
            <w:noProof/>
            <w:webHidden/>
          </w:rPr>
          <w:fldChar w:fldCharType="separate"/>
        </w:r>
        <w:r w:rsidR="00B3330B" w:rsidRPr="00482F7E">
          <w:rPr>
            <w:rFonts w:ascii="Times New Roman" w:hAnsi="Times New Roman" w:cs="Times New Roman"/>
            <w:noProof/>
            <w:webHidden/>
          </w:rPr>
          <w:t>4</w:t>
        </w:r>
        <w:r w:rsidR="00B3330B" w:rsidRPr="00482F7E">
          <w:rPr>
            <w:rFonts w:ascii="Times New Roman" w:hAnsi="Times New Roman" w:cs="Times New Roman"/>
            <w:noProof/>
            <w:webHidden/>
          </w:rPr>
          <w:fldChar w:fldCharType="end"/>
        </w:r>
      </w:hyperlink>
    </w:p>
    <w:p w14:paraId="1F7F61FA" w14:textId="77777777" w:rsidR="00B3330B" w:rsidRPr="00482F7E" w:rsidRDefault="000B3299">
      <w:pPr>
        <w:pStyle w:val="TDC2"/>
        <w:tabs>
          <w:tab w:val="right" w:leader="dot" w:pos="8494"/>
        </w:tabs>
        <w:rPr>
          <w:rFonts w:ascii="Times New Roman" w:eastAsiaTheme="minorEastAsia" w:hAnsi="Times New Roman" w:cs="Times New Roman"/>
          <w:noProof/>
          <w:lang w:eastAsia="es-ES"/>
        </w:rPr>
      </w:pPr>
      <w:hyperlink w:anchor="_Toc448321596" w:history="1">
        <w:r w:rsidR="00B3330B" w:rsidRPr="00482F7E">
          <w:rPr>
            <w:rStyle w:val="Hipervnculo"/>
            <w:rFonts w:ascii="Times New Roman" w:hAnsi="Times New Roman" w:cs="Times New Roman"/>
            <w:b/>
            <w:noProof/>
          </w:rPr>
          <w:t xml:space="preserve">Artículo 9. </w:t>
        </w:r>
        <w:r w:rsidR="00B3330B" w:rsidRPr="00482F7E">
          <w:rPr>
            <w:rStyle w:val="Hipervnculo"/>
            <w:rFonts w:ascii="Times New Roman" w:hAnsi="Times New Roman" w:cs="Times New Roman"/>
            <w:noProof/>
          </w:rPr>
          <w:t>Subcomisiones y grupos de trabajo</w:t>
        </w:r>
        <w:r w:rsidR="00B3330B" w:rsidRPr="00482F7E">
          <w:rPr>
            <w:rFonts w:ascii="Times New Roman" w:hAnsi="Times New Roman" w:cs="Times New Roman"/>
            <w:noProof/>
            <w:webHidden/>
          </w:rPr>
          <w:tab/>
        </w:r>
        <w:r w:rsidR="00B3330B" w:rsidRPr="00482F7E">
          <w:rPr>
            <w:rFonts w:ascii="Times New Roman" w:hAnsi="Times New Roman" w:cs="Times New Roman"/>
            <w:noProof/>
            <w:webHidden/>
          </w:rPr>
          <w:fldChar w:fldCharType="begin"/>
        </w:r>
        <w:r w:rsidR="00B3330B" w:rsidRPr="00482F7E">
          <w:rPr>
            <w:rFonts w:ascii="Times New Roman" w:hAnsi="Times New Roman" w:cs="Times New Roman"/>
            <w:noProof/>
            <w:webHidden/>
          </w:rPr>
          <w:instrText xml:space="preserve"> PAGEREF _Toc448321596 \h </w:instrText>
        </w:r>
        <w:r w:rsidR="00B3330B" w:rsidRPr="00482F7E">
          <w:rPr>
            <w:rFonts w:ascii="Times New Roman" w:hAnsi="Times New Roman" w:cs="Times New Roman"/>
            <w:noProof/>
            <w:webHidden/>
          </w:rPr>
        </w:r>
        <w:r w:rsidR="00B3330B" w:rsidRPr="00482F7E">
          <w:rPr>
            <w:rFonts w:ascii="Times New Roman" w:hAnsi="Times New Roman" w:cs="Times New Roman"/>
            <w:noProof/>
            <w:webHidden/>
          </w:rPr>
          <w:fldChar w:fldCharType="separate"/>
        </w:r>
        <w:r w:rsidR="00B3330B" w:rsidRPr="00482F7E">
          <w:rPr>
            <w:rFonts w:ascii="Times New Roman" w:hAnsi="Times New Roman" w:cs="Times New Roman"/>
            <w:noProof/>
            <w:webHidden/>
          </w:rPr>
          <w:t>5</w:t>
        </w:r>
        <w:r w:rsidR="00B3330B" w:rsidRPr="00482F7E">
          <w:rPr>
            <w:rFonts w:ascii="Times New Roman" w:hAnsi="Times New Roman" w:cs="Times New Roman"/>
            <w:noProof/>
            <w:webHidden/>
          </w:rPr>
          <w:fldChar w:fldCharType="end"/>
        </w:r>
      </w:hyperlink>
    </w:p>
    <w:p w14:paraId="74DE84F7" w14:textId="77777777" w:rsidR="00B3330B" w:rsidRPr="00482F7E" w:rsidRDefault="000B3299">
      <w:pPr>
        <w:pStyle w:val="TDC1"/>
        <w:tabs>
          <w:tab w:val="right" w:leader="dot" w:pos="8494"/>
        </w:tabs>
        <w:rPr>
          <w:rFonts w:ascii="Times New Roman" w:eastAsiaTheme="minorEastAsia" w:hAnsi="Times New Roman" w:cs="Times New Roman"/>
          <w:noProof/>
          <w:lang w:eastAsia="es-ES"/>
        </w:rPr>
      </w:pPr>
      <w:hyperlink w:anchor="_Toc448321597" w:history="1">
        <w:r w:rsidR="00B3330B" w:rsidRPr="00482F7E">
          <w:rPr>
            <w:rStyle w:val="Hipervnculo"/>
            <w:rFonts w:ascii="Times New Roman" w:hAnsi="Times New Roman" w:cs="Times New Roman"/>
            <w:b/>
            <w:bCs/>
            <w:smallCaps/>
            <w:noProof/>
            <w:spacing w:val="5"/>
          </w:rPr>
          <w:t>TÍTULO III. FUNCIONAMIENTO</w:t>
        </w:r>
        <w:r w:rsidR="00B3330B" w:rsidRPr="00482F7E">
          <w:rPr>
            <w:rFonts w:ascii="Times New Roman" w:hAnsi="Times New Roman" w:cs="Times New Roman"/>
            <w:noProof/>
            <w:webHidden/>
          </w:rPr>
          <w:tab/>
        </w:r>
        <w:r w:rsidR="00B3330B" w:rsidRPr="00482F7E">
          <w:rPr>
            <w:rFonts w:ascii="Times New Roman" w:hAnsi="Times New Roman" w:cs="Times New Roman"/>
            <w:noProof/>
            <w:webHidden/>
          </w:rPr>
          <w:fldChar w:fldCharType="begin"/>
        </w:r>
        <w:r w:rsidR="00B3330B" w:rsidRPr="00482F7E">
          <w:rPr>
            <w:rFonts w:ascii="Times New Roman" w:hAnsi="Times New Roman" w:cs="Times New Roman"/>
            <w:noProof/>
            <w:webHidden/>
          </w:rPr>
          <w:instrText xml:space="preserve"> PAGEREF _Toc448321597 \h </w:instrText>
        </w:r>
        <w:r w:rsidR="00B3330B" w:rsidRPr="00482F7E">
          <w:rPr>
            <w:rFonts w:ascii="Times New Roman" w:hAnsi="Times New Roman" w:cs="Times New Roman"/>
            <w:noProof/>
            <w:webHidden/>
          </w:rPr>
        </w:r>
        <w:r w:rsidR="00B3330B" w:rsidRPr="00482F7E">
          <w:rPr>
            <w:rFonts w:ascii="Times New Roman" w:hAnsi="Times New Roman" w:cs="Times New Roman"/>
            <w:noProof/>
            <w:webHidden/>
          </w:rPr>
          <w:fldChar w:fldCharType="separate"/>
        </w:r>
        <w:r w:rsidR="00B3330B" w:rsidRPr="00482F7E">
          <w:rPr>
            <w:rFonts w:ascii="Times New Roman" w:hAnsi="Times New Roman" w:cs="Times New Roman"/>
            <w:noProof/>
            <w:webHidden/>
          </w:rPr>
          <w:t>5</w:t>
        </w:r>
        <w:r w:rsidR="00B3330B" w:rsidRPr="00482F7E">
          <w:rPr>
            <w:rFonts w:ascii="Times New Roman" w:hAnsi="Times New Roman" w:cs="Times New Roman"/>
            <w:noProof/>
            <w:webHidden/>
          </w:rPr>
          <w:fldChar w:fldCharType="end"/>
        </w:r>
      </w:hyperlink>
    </w:p>
    <w:p w14:paraId="179FED12" w14:textId="77777777" w:rsidR="00B3330B" w:rsidRPr="00482F7E" w:rsidRDefault="000B3299">
      <w:pPr>
        <w:pStyle w:val="TDC2"/>
        <w:tabs>
          <w:tab w:val="right" w:leader="dot" w:pos="8494"/>
        </w:tabs>
        <w:rPr>
          <w:rFonts w:ascii="Times New Roman" w:eastAsiaTheme="minorEastAsia" w:hAnsi="Times New Roman" w:cs="Times New Roman"/>
          <w:noProof/>
          <w:lang w:eastAsia="es-ES"/>
        </w:rPr>
      </w:pPr>
      <w:hyperlink w:anchor="_Toc448321598" w:history="1">
        <w:r w:rsidR="00B3330B" w:rsidRPr="00482F7E">
          <w:rPr>
            <w:rStyle w:val="Hipervnculo"/>
            <w:rFonts w:ascii="Times New Roman" w:hAnsi="Times New Roman" w:cs="Times New Roman"/>
            <w:b/>
            <w:noProof/>
          </w:rPr>
          <w:t xml:space="preserve">Artículo 10. </w:t>
        </w:r>
        <w:r w:rsidR="00B3330B" w:rsidRPr="00482F7E">
          <w:rPr>
            <w:rStyle w:val="Hipervnculo"/>
            <w:rFonts w:ascii="Times New Roman" w:hAnsi="Times New Roman" w:cs="Times New Roman"/>
            <w:noProof/>
          </w:rPr>
          <w:t>De las reuniones</w:t>
        </w:r>
        <w:r w:rsidR="00B3330B" w:rsidRPr="00482F7E">
          <w:rPr>
            <w:rFonts w:ascii="Times New Roman" w:hAnsi="Times New Roman" w:cs="Times New Roman"/>
            <w:noProof/>
            <w:webHidden/>
          </w:rPr>
          <w:tab/>
        </w:r>
        <w:r w:rsidR="00B3330B" w:rsidRPr="00482F7E">
          <w:rPr>
            <w:rFonts w:ascii="Times New Roman" w:hAnsi="Times New Roman" w:cs="Times New Roman"/>
            <w:noProof/>
            <w:webHidden/>
          </w:rPr>
          <w:fldChar w:fldCharType="begin"/>
        </w:r>
        <w:r w:rsidR="00B3330B" w:rsidRPr="00482F7E">
          <w:rPr>
            <w:rFonts w:ascii="Times New Roman" w:hAnsi="Times New Roman" w:cs="Times New Roman"/>
            <w:noProof/>
            <w:webHidden/>
          </w:rPr>
          <w:instrText xml:space="preserve"> PAGEREF _Toc448321598 \h </w:instrText>
        </w:r>
        <w:r w:rsidR="00B3330B" w:rsidRPr="00482F7E">
          <w:rPr>
            <w:rFonts w:ascii="Times New Roman" w:hAnsi="Times New Roman" w:cs="Times New Roman"/>
            <w:noProof/>
            <w:webHidden/>
          </w:rPr>
        </w:r>
        <w:r w:rsidR="00B3330B" w:rsidRPr="00482F7E">
          <w:rPr>
            <w:rFonts w:ascii="Times New Roman" w:hAnsi="Times New Roman" w:cs="Times New Roman"/>
            <w:noProof/>
            <w:webHidden/>
          </w:rPr>
          <w:fldChar w:fldCharType="separate"/>
        </w:r>
        <w:r w:rsidR="00B3330B" w:rsidRPr="00482F7E">
          <w:rPr>
            <w:rFonts w:ascii="Times New Roman" w:hAnsi="Times New Roman" w:cs="Times New Roman"/>
            <w:noProof/>
            <w:webHidden/>
          </w:rPr>
          <w:t>5</w:t>
        </w:r>
        <w:r w:rsidR="00B3330B" w:rsidRPr="00482F7E">
          <w:rPr>
            <w:rFonts w:ascii="Times New Roman" w:hAnsi="Times New Roman" w:cs="Times New Roman"/>
            <w:noProof/>
            <w:webHidden/>
          </w:rPr>
          <w:fldChar w:fldCharType="end"/>
        </w:r>
      </w:hyperlink>
    </w:p>
    <w:p w14:paraId="6D569065" w14:textId="77777777" w:rsidR="00B3330B" w:rsidRPr="00482F7E" w:rsidRDefault="000B3299">
      <w:pPr>
        <w:pStyle w:val="TDC2"/>
        <w:tabs>
          <w:tab w:val="right" w:leader="dot" w:pos="8494"/>
        </w:tabs>
        <w:rPr>
          <w:rFonts w:ascii="Times New Roman" w:eastAsiaTheme="minorEastAsia" w:hAnsi="Times New Roman" w:cs="Times New Roman"/>
          <w:noProof/>
          <w:lang w:eastAsia="es-ES"/>
        </w:rPr>
      </w:pPr>
      <w:hyperlink w:anchor="_Toc448321599" w:history="1">
        <w:r w:rsidR="00B3330B" w:rsidRPr="00482F7E">
          <w:rPr>
            <w:rStyle w:val="Hipervnculo"/>
            <w:rFonts w:ascii="Times New Roman" w:hAnsi="Times New Roman" w:cs="Times New Roman"/>
            <w:b/>
            <w:noProof/>
          </w:rPr>
          <w:t xml:space="preserve">Artículo 11. </w:t>
        </w:r>
        <w:r w:rsidR="00B3330B" w:rsidRPr="00482F7E">
          <w:rPr>
            <w:rStyle w:val="Hipervnculo"/>
            <w:rFonts w:ascii="Times New Roman" w:hAnsi="Times New Roman" w:cs="Times New Roman"/>
            <w:noProof/>
          </w:rPr>
          <w:t>Convocatorias de reunión</w:t>
        </w:r>
        <w:r w:rsidR="00B3330B" w:rsidRPr="00482F7E">
          <w:rPr>
            <w:rFonts w:ascii="Times New Roman" w:hAnsi="Times New Roman" w:cs="Times New Roman"/>
            <w:noProof/>
            <w:webHidden/>
          </w:rPr>
          <w:tab/>
        </w:r>
        <w:r w:rsidR="00B3330B" w:rsidRPr="00482F7E">
          <w:rPr>
            <w:rFonts w:ascii="Times New Roman" w:hAnsi="Times New Roman" w:cs="Times New Roman"/>
            <w:noProof/>
            <w:webHidden/>
          </w:rPr>
          <w:fldChar w:fldCharType="begin"/>
        </w:r>
        <w:r w:rsidR="00B3330B" w:rsidRPr="00482F7E">
          <w:rPr>
            <w:rFonts w:ascii="Times New Roman" w:hAnsi="Times New Roman" w:cs="Times New Roman"/>
            <w:noProof/>
            <w:webHidden/>
          </w:rPr>
          <w:instrText xml:space="preserve"> PAGEREF _Toc448321599 \h </w:instrText>
        </w:r>
        <w:r w:rsidR="00B3330B" w:rsidRPr="00482F7E">
          <w:rPr>
            <w:rFonts w:ascii="Times New Roman" w:hAnsi="Times New Roman" w:cs="Times New Roman"/>
            <w:noProof/>
            <w:webHidden/>
          </w:rPr>
        </w:r>
        <w:r w:rsidR="00B3330B" w:rsidRPr="00482F7E">
          <w:rPr>
            <w:rFonts w:ascii="Times New Roman" w:hAnsi="Times New Roman" w:cs="Times New Roman"/>
            <w:noProof/>
            <w:webHidden/>
          </w:rPr>
          <w:fldChar w:fldCharType="separate"/>
        </w:r>
        <w:r w:rsidR="00B3330B" w:rsidRPr="00482F7E">
          <w:rPr>
            <w:rFonts w:ascii="Times New Roman" w:hAnsi="Times New Roman" w:cs="Times New Roman"/>
            <w:noProof/>
            <w:webHidden/>
          </w:rPr>
          <w:t>6</w:t>
        </w:r>
        <w:r w:rsidR="00B3330B" w:rsidRPr="00482F7E">
          <w:rPr>
            <w:rFonts w:ascii="Times New Roman" w:hAnsi="Times New Roman" w:cs="Times New Roman"/>
            <w:noProof/>
            <w:webHidden/>
          </w:rPr>
          <w:fldChar w:fldCharType="end"/>
        </w:r>
      </w:hyperlink>
    </w:p>
    <w:p w14:paraId="2CEE701F" w14:textId="77777777" w:rsidR="00B3330B" w:rsidRPr="00482F7E" w:rsidRDefault="000B3299">
      <w:pPr>
        <w:pStyle w:val="TDC2"/>
        <w:tabs>
          <w:tab w:val="right" w:leader="dot" w:pos="8494"/>
        </w:tabs>
        <w:rPr>
          <w:rFonts w:ascii="Times New Roman" w:eastAsiaTheme="minorEastAsia" w:hAnsi="Times New Roman" w:cs="Times New Roman"/>
          <w:noProof/>
          <w:lang w:eastAsia="es-ES"/>
        </w:rPr>
      </w:pPr>
      <w:hyperlink w:anchor="_Toc448321600" w:history="1">
        <w:r w:rsidR="00B3330B" w:rsidRPr="00482F7E">
          <w:rPr>
            <w:rStyle w:val="Hipervnculo"/>
            <w:rFonts w:ascii="Times New Roman" w:hAnsi="Times New Roman" w:cs="Times New Roman"/>
            <w:b/>
            <w:noProof/>
          </w:rPr>
          <w:t xml:space="preserve">Artículo 12. </w:t>
        </w:r>
        <w:r w:rsidR="00B3330B" w:rsidRPr="00482F7E">
          <w:rPr>
            <w:rStyle w:val="Hipervnculo"/>
            <w:rFonts w:ascii="Times New Roman" w:hAnsi="Times New Roman" w:cs="Times New Roman"/>
            <w:noProof/>
          </w:rPr>
          <w:t>Constitución válida</w:t>
        </w:r>
        <w:r w:rsidR="00B3330B" w:rsidRPr="00482F7E">
          <w:rPr>
            <w:rFonts w:ascii="Times New Roman" w:hAnsi="Times New Roman" w:cs="Times New Roman"/>
            <w:noProof/>
            <w:webHidden/>
          </w:rPr>
          <w:tab/>
        </w:r>
        <w:r w:rsidR="00B3330B" w:rsidRPr="00482F7E">
          <w:rPr>
            <w:rFonts w:ascii="Times New Roman" w:hAnsi="Times New Roman" w:cs="Times New Roman"/>
            <w:noProof/>
            <w:webHidden/>
          </w:rPr>
          <w:fldChar w:fldCharType="begin"/>
        </w:r>
        <w:r w:rsidR="00B3330B" w:rsidRPr="00482F7E">
          <w:rPr>
            <w:rFonts w:ascii="Times New Roman" w:hAnsi="Times New Roman" w:cs="Times New Roman"/>
            <w:noProof/>
            <w:webHidden/>
          </w:rPr>
          <w:instrText xml:space="preserve"> PAGEREF _Toc448321600 \h </w:instrText>
        </w:r>
        <w:r w:rsidR="00B3330B" w:rsidRPr="00482F7E">
          <w:rPr>
            <w:rFonts w:ascii="Times New Roman" w:hAnsi="Times New Roman" w:cs="Times New Roman"/>
            <w:noProof/>
            <w:webHidden/>
          </w:rPr>
        </w:r>
        <w:r w:rsidR="00B3330B" w:rsidRPr="00482F7E">
          <w:rPr>
            <w:rFonts w:ascii="Times New Roman" w:hAnsi="Times New Roman" w:cs="Times New Roman"/>
            <w:noProof/>
            <w:webHidden/>
          </w:rPr>
          <w:fldChar w:fldCharType="separate"/>
        </w:r>
        <w:r w:rsidR="00B3330B" w:rsidRPr="00482F7E">
          <w:rPr>
            <w:rFonts w:ascii="Times New Roman" w:hAnsi="Times New Roman" w:cs="Times New Roman"/>
            <w:noProof/>
            <w:webHidden/>
          </w:rPr>
          <w:t>6</w:t>
        </w:r>
        <w:r w:rsidR="00B3330B" w:rsidRPr="00482F7E">
          <w:rPr>
            <w:rFonts w:ascii="Times New Roman" w:hAnsi="Times New Roman" w:cs="Times New Roman"/>
            <w:noProof/>
            <w:webHidden/>
          </w:rPr>
          <w:fldChar w:fldCharType="end"/>
        </w:r>
      </w:hyperlink>
    </w:p>
    <w:p w14:paraId="525031CC" w14:textId="77777777" w:rsidR="00B3330B" w:rsidRPr="00482F7E" w:rsidRDefault="000B3299">
      <w:pPr>
        <w:pStyle w:val="TDC2"/>
        <w:tabs>
          <w:tab w:val="right" w:leader="dot" w:pos="8494"/>
        </w:tabs>
        <w:rPr>
          <w:rFonts w:ascii="Times New Roman" w:eastAsiaTheme="minorEastAsia" w:hAnsi="Times New Roman" w:cs="Times New Roman"/>
          <w:noProof/>
          <w:lang w:eastAsia="es-ES"/>
        </w:rPr>
      </w:pPr>
      <w:hyperlink w:anchor="_Toc448321601" w:history="1">
        <w:r w:rsidR="00B3330B" w:rsidRPr="00482F7E">
          <w:rPr>
            <w:rStyle w:val="Hipervnculo"/>
            <w:rFonts w:ascii="Times New Roman" w:hAnsi="Times New Roman" w:cs="Times New Roman"/>
            <w:b/>
            <w:noProof/>
          </w:rPr>
          <w:t>Artículo 13</w:t>
        </w:r>
        <w:r w:rsidR="00B3330B" w:rsidRPr="00482F7E">
          <w:rPr>
            <w:rStyle w:val="Hipervnculo"/>
            <w:rFonts w:ascii="Times New Roman" w:hAnsi="Times New Roman" w:cs="Times New Roman"/>
            <w:noProof/>
          </w:rPr>
          <w:t>. Orden de las sesiones</w:t>
        </w:r>
        <w:r w:rsidR="00B3330B" w:rsidRPr="00482F7E">
          <w:rPr>
            <w:rFonts w:ascii="Times New Roman" w:hAnsi="Times New Roman" w:cs="Times New Roman"/>
            <w:noProof/>
            <w:webHidden/>
          </w:rPr>
          <w:tab/>
        </w:r>
        <w:r w:rsidR="00B3330B" w:rsidRPr="00482F7E">
          <w:rPr>
            <w:rFonts w:ascii="Times New Roman" w:hAnsi="Times New Roman" w:cs="Times New Roman"/>
            <w:noProof/>
            <w:webHidden/>
          </w:rPr>
          <w:fldChar w:fldCharType="begin"/>
        </w:r>
        <w:r w:rsidR="00B3330B" w:rsidRPr="00482F7E">
          <w:rPr>
            <w:rFonts w:ascii="Times New Roman" w:hAnsi="Times New Roman" w:cs="Times New Roman"/>
            <w:noProof/>
            <w:webHidden/>
          </w:rPr>
          <w:instrText xml:space="preserve"> PAGEREF _Toc448321601 \h </w:instrText>
        </w:r>
        <w:r w:rsidR="00B3330B" w:rsidRPr="00482F7E">
          <w:rPr>
            <w:rFonts w:ascii="Times New Roman" w:hAnsi="Times New Roman" w:cs="Times New Roman"/>
            <w:noProof/>
            <w:webHidden/>
          </w:rPr>
        </w:r>
        <w:r w:rsidR="00B3330B" w:rsidRPr="00482F7E">
          <w:rPr>
            <w:rFonts w:ascii="Times New Roman" w:hAnsi="Times New Roman" w:cs="Times New Roman"/>
            <w:noProof/>
            <w:webHidden/>
          </w:rPr>
          <w:fldChar w:fldCharType="separate"/>
        </w:r>
        <w:r w:rsidR="00B3330B" w:rsidRPr="00482F7E">
          <w:rPr>
            <w:rFonts w:ascii="Times New Roman" w:hAnsi="Times New Roman" w:cs="Times New Roman"/>
            <w:noProof/>
            <w:webHidden/>
          </w:rPr>
          <w:t>6</w:t>
        </w:r>
        <w:r w:rsidR="00B3330B" w:rsidRPr="00482F7E">
          <w:rPr>
            <w:rFonts w:ascii="Times New Roman" w:hAnsi="Times New Roman" w:cs="Times New Roman"/>
            <w:noProof/>
            <w:webHidden/>
          </w:rPr>
          <w:fldChar w:fldCharType="end"/>
        </w:r>
      </w:hyperlink>
    </w:p>
    <w:p w14:paraId="69934576" w14:textId="77777777" w:rsidR="00B3330B" w:rsidRPr="00482F7E" w:rsidRDefault="000B3299">
      <w:pPr>
        <w:pStyle w:val="TDC2"/>
        <w:tabs>
          <w:tab w:val="right" w:leader="dot" w:pos="8494"/>
        </w:tabs>
        <w:rPr>
          <w:rFonts w:ascii="Times New Roman" w:eastAsiaTheme="minorEastAsia" w:hAnsi="Times New Roman" w:cs="Times New Roman"/>
          <w:noProof/>
          <w:lang w:eastAsia="es-ES"/>
        </w:rPr>
      </w:pPr>
      <w:hyperlink w:anchor="_Toc448321602" w:history="1">
        <w:r w:rsidR="00B3330B" w:rsidRPr="00482F7E">
          <w:rPr>
            <w:rStyle w:val="Hipervnculo"/>
            <w:rFonts w:ascii="Times New Roman" w:hAnsi="Times New Roman" w:cs="Times New Roman"/>
            <w:b/>
            <w:noProof/>
          </w:rPr>
          <w:t>Artículo 14</w:t>
        </w:r>
        <w:r w:rsidR="00B3330B" w:rsidRPr="00482F7E">
          <w:rPr>
            <w:rStyle w:val="Hipervnculo"/>
            <w:rFonts w:ascii="Times New Roman" w:hAnsi="Times New Roman" w:cs="Times New Roman"/>
            <w:noProof/>
          </w:rPr>
          <w:t>. Votación y adopción de acuerdos</w:t>
        </w:r>
        <w:r w:rsidR="00B3330B" w:rsidRPr="00482F7E">
          <w:rPr>
            <w:rFonts w:ascii="Times New Roman" w:hAnsi="Times New Roman" w:cs="Times New Roman"/>
            <w:noProof/>
            <w:webHidden/>
          </w:rPr>
          <w:tab/>
        </w:r>
        <w:r w:rsidR="00B3330B" w:rsidRPr="00482F7E">
          <w:rPr>
            <w:rFonts w:ascii="Times New Roman" w:hAnsi="Times New Roman" w:cs="Times New Roman"/>
            <w:noProof/>
            <w:webHidden/>
          </w:rPr>
          <w:fldChar w:fldCharType="begin"/>
        </w:r>
        <w:r w:rsidR="00B3330B" w:rsidRPr="00482F7E">
          <w:rPr>
            <w:rFonts w:ascii="Times New Roman" w:hAnsi="Times New Roman" w:cs="Times New Roman"/>
            <w:noProof/>
            <w:webHidden/>
          </w:rPr>
          <w:instrText xml:space="preserve"> PAGEREF _Toc448321602 \h </w:instrText>
        </w:r>
        <w:r w:rsidR="00B3330B" w:rsidRPr="00482F7E">
          <w:rPr>
            <w:rFonts w:ascii="Times New Roman" w:hAnsi="Times New Roman" w:cs="Times New Roman"/>
            <w:noProof/>
            <w:webHidden/>
          </w:rPr>
        </w:r>
        <w:r w:rsidR="00B3330B" w:rsidRPr="00482F7E">
          <w:rPr>
            <w:rFonts w:ascii="Times New Roman" w:hAnsi="Times New Roman" w:cs="Times New Roman"/>
            <w:noProof/>
            <w:webHidden/>
          </w:rPr>
          <w:fldChar w:fldCharType="separate"/>
        </w:r>
        <w:r w:rsidR="00B3330B" w:rsidRPr="00482F7E">
          <w:rPr>
            <w:rFonts w:ascii="Times New Roman" w:hAnsi="Times New Roman" w:cs="Times New Roman"/>
            <w:noProof/>
            <w:webHidden/>
          </w:rPr>
          <w:t>6</w:t>
        </w:r>
        <w:r w:rsidR="00B3330B" w:rsidRPr="00482F7E">
          <w:rPr>
            <w:rFonts w:ascii="Times New Roman" w:hAnsi="Times New Roman" w:cs="Times New Roman"/>
            <w:noProof/>
            <w:webHidden/>
          </w:rPr>
          <w:fldChar w:fldCharType="end"/>
        </w:r>
      </w:hyperlink>
    </w:p>
    <w:p w14:paraId="51DC9E5A" w14:textId="77777777" w:rsidR="00B3330B" w:rsidRPr="00482F7E" w:rsidRDefault="000B3299">
      <w:pPr>
        <w:pStyle w:val="TDC2"/>
        <w:tabs>
          <w:tab w:val="right" w:leader="dot" w:pos="8494"/>
        </w:tabs>
        <w:rPr>
          <w:rFonts w:ascii="Times New Roman" w:eastAsiaTheme="minorEastAsia" w:hAnsi="Times New Roman" w:cs="Times New Roman"/>
          <w:noProof/>
          <w:lang w:eastAsia="es-ES"/>
        </w:rPr>
      </w:pPr>
      <w:hyperlink w:anchor="_Toc448321603" w:history="1">
        <w:r w:rsidR="00B3330B" w:rsidRPr="00482F7E">
          <w:rPr>
            <w:rStyle w:val="Hipervnculo"/>
            <w:rFonts w:ascii="Times New Roman" w:hAnsi="Times New Roman" w:cs="Times New Roman"/>
            <w:b/>
            <w:noProof/>
          </w:rPr>
          <w:t xml:space="preserve">Artículo 15. </w:t>
        </w:r>
        <w:r w:rsidR="00B3330B" w:rsidRPr="00482F7E">
          <w:rPr>
            <w:rStyle w:val="Hipervnculo"/>
            <w:rFonts w:ascii="Times New Roman" w:hAnsi="Times New Roman" w:cs="Times New Roman"/>
            <w:noProof/>
          </w:rPr>
          <w:t>Actas</w:t>
        </w:r>
        <w:r w:rsidR="00B3330B" w:rsidRPr="00482F7E">
          <w:rPr>
            <w:rFonts w:ascii="Times New Roman" w:hAnsi="Times New Roman" w:cs="Times New Roman"/>
            <w:noProof/>
            <w:webHidden/>
          </w:rPr>
          <w:tab/>
        </w:r>
        <w:r w:rsidR="00B3330B" w:rsidRPr="00482F7E">
          <w:rPr>
            <w:rFonts w:ascii="Times New Roman" w:hAnsi="Times New Roman" w:cs="Times New Roman"/>
            <w:noProof/>
            <w:webHidden/>
          </w:rPr>
          <w:fldChar w:fldCharType="begin"/>
        </w:r>
        <w:r w:rsidR="00B3330B" w:rsidRPr="00482F7E">
          <w:rPr>
            <w:rFonts w:ascii="Times New Roman" w:hAnsi="Times New Roman" w:cs="Times New Roman"/>
            <w:noProof/>
            <w:webHidden/>
          </w:rPr>
          <w:instrText xml:space="preserve"> PAGEREF _Toc448321603 \h </w:instrText>
        </w:r>
        <w:r w:rsidR="00B3330B" w:rsidRPr="00482F7E">
          <w:rPr>
            <w:rFonts w:ascii="Times New Roman" w:hAnsi="Times New Roman" w:cs="Times New Roman"/>
            <w:noProof/>
            <w:webHidden/>
          </w:rPr>
        </w:r>
        <w:r w:rsidR="00B3330B" w:rsidRPr="00482F7E">
          <w:rPr>
            <w:rFonts w:ascii="Times New Roman" w:hAnsi="Times New Roman" w:cs="Times New Roman"/>
            <w:noProof/>
            <w:webHidden/>
          </w:rPr>
          <w:fldChar w:fldCharType="separate"/>
        </w:r>
        <w:r w:rsidR="00B3330B" w:rsidRPr="00482F7E">
          <w:rPr>
            <w:rFonts w:ascii="Times New Roman" w:hAnsi="Times New Roman" w:cs="Times New Roman"/>
            <w:noProof/>
            <w:webHidden/>
          </w:rPr>
          <w:t>7</w:t>
        </w:r>
        <w:r w:rsidR="00B3330B" w:rsidRPr="00482F7E">
          <w:rPr>
            <w:rFonts w:ascii="Times New Roman" w:hAnsi="Times New Roman" w:cs="Times New Roman"/>
            <w:noProof/>
            <w:webHidden/>
          </w:rPr>
          <w:fldChar w:fldCharType="end"/>
        </w:r>
      </w:hyperlink>
    </w:p>
    <w:p w14:paraId="17B3BE69" w14:textId="77777777" w:rsidR="00B3330B" w:rsidRPr="00482F7E" w:rsidRDefault="000B3299">
      <w:pPr>
        <w:pStyle w:val="TDC1"/>
        <w:tabs>
          <w:tab w:val="right" w:leader="dot" w:pos="8494"/>
        </w:tabs>
        <w:rPr>
          <w:rFonts w:ascii="Times New Roman" w:eastAsiaTheme="minorEastAsia" w:hAnsi="Times New Roman" w:cs="Times New Roman"/>
          <w:noProof/>
          <w:lang w:eastAsia="es-ES"/>
        </w:rPr>
      </w:pPr>
      <w:hyperlink w:anchor="_Toc448321604" w:history="1">
        <w:r w:rsidR="00B3330B" w:rsidRPr="00482F7E">
          <w:rPr>
            <w:rStyle w:val="Hipervnculo"/>
            <w:rFonts w:ascii="Times New Roman" w:hAnsi="Times New Roman" w:cs="Times New Roman"/>
            <w:b/>
            <w:noProof/>
          </w:rPr>
          <w:t>DISPOSICIÓN ADICIONAL</w:t>
        </w:r>
        <w:r w:rsidR="00B3330B" w:rsidRPr="00482F7E">
          <w:rPr>
            <w:rFonts w:ascii="Times New Roman" w:hAnsi="Times New Roman" w:cs="Times New Roman"/>
            <w:noProof/>
            <w:webHidden/>
          </w:rPr>
          <w:tab/>
        </w:r>
        <w:r w:rsidR="00B3330B" w:rsidRPr="00482F7E">
          <w:rPr>
            <w:rFonts w:ascii="Times New Roman" w:hAnsi="Times New Roman" w:cs="Times New Roman"/>
            <w:noProof/>
            <w:webHidden/>
          </w:rPr>
          <w:fldChar w:fldCharType="begin"/>
        </w:r>
        <w:r w:rsidR="00B3330B" w:rsidRPr="00482F7E">
          <w:rPr>
            <w:rFonts w:ascii="Times New Roman" w:hAnsi="Times New Roman" w:cs="Times New Roman"/>
            <w:noProof/>
            <w:webHidden/>
          </w:rPr>
          <w:instrText xml:space="preserve"> PAGEREF _Toc448321604 \h </w:instrText>
        </w:r>
        <w:r w:rsidR="00B3330B" w:rsidRPr="00482F7E">
          <w:rPr>
            <w:rFonts w:ascii="Times New Roman" w:hAnsi="Times New Roman" w:cs="Times New Roman"/>
            <w:noProof/>
            <w:webHidden/>
          </w:rPr>
        </w:r>
        <w:r w:rsidR="00B3330B" w:rsidRPr="00482F7E">
          <w:rPr>
            <w:rFonts w:ascii="Times New Roman" w:hAnsi="Times New Roman" w:cs="Times New Roman"/>
            <w:noProof/>
            <w:webHidden/>
          </w:rPr>
          <w:fldChar w:fldCharType="separate"/>
        </w:r>
        <w:r w:rsidR="00B3330B" w:rsidRPr="00482F7E">
          <w:rPr>
            <w:rFonts w:ascii="Times New Roman" w:hAnsi="Times New Roman" w:cs="Times New Roman"/>
            <w:noProof/>
            <w:webHidden/>
          </w:rPr>
          <w:t>7</w:t>
        </w:r>
        <w:r w:rsidR="00B3330B" w:rsidRPr="00482F7E">
          <w:rPr>
            <w:rFonts w:ascii="Times New Roman" w:hAnsi="Times New Roman" w:cs="Times New Roman"/>
            <w:noProof/>
            <w:webHidden/>
          </w:rPr>
          <w:fldChar w:fldCharType="end"/>
        </w:r>
      </w:hyperlink>
    </w:p>
    <w:p w14:paraId="659C8235" w14:textId="77777777" w:rsidR="00B3330B" w:rsidRPr="00482F7E" w:rsidRDefault="000B3299">
      <w:pPr>
        <w:pStyle w:val="TDC1"/>
        <w:tabs>
          <w:tab w:val="right" w:leader="dot" w:pos="8494"/>
        </w:tabs>
        <w:rPr>
          <w:rFonts w:ascii="Times New Roman" w:eastAsiaTheme="minorEastAsia" w:hAnsi="Times New Roman" w:cs="Times New Roman"/>
          <w:noProof/>
          <w:lang w:eastAsia="es-ES"/>
        </w:rPr>
      </w:pPr>
      <w:hyperlink w:anchor="_Toc448321605" w:history="1">
        <w:r w:rsidR="00B3330B" w:rsidRPr="00482F7E">
          <w:rPr>
            <w:rStyle w:val="Hipervnculo"/>
            <w:rFonts w:ascii="Times New Roman" w:hAnsi="Times New Roman" w:cs="Times New Roman"/>
            <w:b/>
            <w:noProof/>
          </w:rPr>
          <w:t>DISPOSICIÓN DEROGATORIA</w:t>
        </w:r>
        <w:r w:rsidR="00B3330B" w:rsidRPr="00482F7E">
          <w:rPr>
            <w:rFonts w:ascii="Times New Roman" w:hAnsi="Times New Roman" w:cs="Times New Roman"/>
            <w:noProof/>
            <w:webHidden/>
          </w:rPr>
          <w:tab/>
        </w:r>
        <w:r w:rsidR="00B3330B" w:rsidRPr="00482F7E">
          <w:rPr>
            <w:rFonts w:ascii="Times New Roman" w:hAnsi="Times New Roman" w:cs="Times New Roman"/>
            <w:noProof/>
            <w:webHidden/>
          </w:rPr>
          <w:fldChar w:fldCharType="begin"/>
        </w:r>
        <w:r w:rsidR="00B3330B" w:rsidRPr="00482F7E">
          <w:rPr>
            <w:rFonts w:ascii="Times New Roman" w:hAnsi="Times New Roman" w:cs="Times New Roman"/>
            <w:noProof/>
            <w:webHidden/>
          </w:rPr>
          <w:instrText xml:space="preserve"> PAGEREF _Toc448321605 \h </w:instrText>
        </w:r>
        <w:r w:rsidR="00B3330B" w:rsidRPr="00482F7E">
          <w:rPr>
            <w:rFonts w:ascii="Times New Roman" w:hAnsi="Times New Roman" w:cs="Times New Roman"/>
            <w:noProof/>
            <w:webHidden/>
          </w:rPr>
        </w:r>
        <w:r w:rsidR="00B3330B" w:rsidRPr="00482F7E">
          <w:rPr>
            <w:rFonts w:ascii="Times New Roman" w:hAnsi="Times New Roman" w:cs="Times New Roman"/>
            <w:noProof/>
            <w:webHidden/>
          </w:rPr>
          <w:fldChar w:fldCharType="separate"/>
        </w:r>
        <w:r w:rsidR="00B3330B" w:rsidRPr="00482F7E">
          <w:rPr>
            <w:rFonts w:ascii="Times New Roman" w:hAnsi="Times New Roman" w:cs="Times New Roman"/>
            <w:noProof/>
            <w:webHidden/>
          </w:rPr>
          <w:t>7</w:t>
        </w:r>
        <w:r w:rsidR="00B3330B" w:rsidRPr="00482F7E">
          <w:rPr>
            <w:rFonts w:ascii="Times New Roman" w:hAnsi="Times New Roman" w:cs="Times New Roman"/>
            <w:noProof/>
            <w:webHidden/>
          </w:rPr>
          <w:fldChar w:fldCharType="end"/>
        </w:r>
      </w:hyperlink>
    </w:p>
    <w:p w14:paraId="403C10B5" w14:textId="77777777" w:rsidR="00B3330B" w:rsidRPr="00482F7E" w:rsidRDefault="000B3299">
      <w:pPr>
        <w:pStyle w:val="TDC1"/>
        <w:tabs>
          <w:tab w:val="right" w:leader="dot" w:pos="8494"/>
        </w:tabs>
        <w:rPr>
          <w:rFonts w:ascii="Times New Roman" w:eastAsiaTheme="minorEastAsia" w:hAnsi="Times New Roman" w:cs="Times New Roman"/>
          <w:noProof/>
          <w:lang w:eastAsia="es-ES"/>
        </w:rPr>
      </w:pPr>
      <w:hyperlink w:anchor="_Toc448321606" w:history="1">
        <w:r w:rsidR="00B3330B" w:rsidRPr="00482F7E">
          <w:rPr>
            <w:rStyle w:val="Hipervnculo"/>
            <w:rFonts w:ascii="Times New Roman" w:hAnsi="Times New Roman" w:cs="Times New Roman"/>
            <w:b/>
            <w:noProof/>
          </w:rPr>
          <w:t>DISPOSICIONES FINALES</w:t>
        </w:r>
        <w:r w:rsidR="00B3330B" w:rsidRPr="00482F7E">
          <w:rPr>
            <w:rFonts w:ascii="Times New Roman" w:hAnsi="Times New Roman" w:cs="Times New Roman"/>
            <w:noProof/>
            <w:webHidden/>
          </w:rPr>
          <w:tab/>
        </w:r>
        <w:r w:rsidR="00B3330B" w:rsidRPr="00482F7E">
          <w:rPr>
            <w:rFonts w:ascii="Times New Roman" w:hAnsi="Times New Roman" w:cs="Times New Roman"/>
            <w:noProof/>
            <w:webHidden/>
          </w:rPr>
          <w:fldChar w:fldCharType="begin"/>
        </w:r>
        <w:r w:rsidR="00B3330B" w:rsidRPr="00482F7E">
          <w:rPr>
            <w:rFonts w:ascii="Times New Roman" w:hAnsi="Times New Roman" w:cs="Times New Roman"/>
            <w:noProof/>
            <w:webHidden/>
          </w:rPr>
          <w:instrText xml:space="preserve"> PAGEREF _Toc448321606 \h </w:instrText>
        </w:r>
        <w:r w:rsidR="00B3330B" w:rsidRPr="00482F7E">
          <w:rPr>
            <w:rFonts w:ascii="Times New Roman" w:hAnsi="Times New Roman" w:cs="Times New Roman"/>
            <w:noProof/>
            <w:webHidden/>
          </w:rPr>
        </w:r>
        <w:r w:rsidR="00B3330B" w:rsidRPr="00482F7E">
          <w:rPr>
            <w:rFonts w:ascii="Times New Roman" w:hAnsi="Times New Roman" w:cs="Times New Roman"/>
            <w:noProof/>
            <w:webHidden/>
          </w:rPr>
          <w:fldChar w:fldCharType="separate"/>
        </w:r>
        <w:r w:rsidR="00B3330B" w:rsidRPr="00482F7E">
          <w:rPr>
            <w:rFonts w:ascii="Times New Roman" w:hAnsi="Times New Roman" w:cs="Times New Roman"/>
            <w:noProof/>
            <w:webHidden/>
          </w:rPr>
          <w:t>7</w:t>
        </w:r>
        <w:r w:rsidR="00B3330B" w:rsidRPr="00482F7E">
          <w:rPr>
            <w:rFonts w:ascii="Times New Roman" w:hAnsi="Times New Roman" w:cs="Times New Roman"/>
            <w:noProof/>
            <w:webHidden/>
          </w:rPr>
          <w:fldChar w:fldCharType="end"/>
        </w:r>
      </w:hyperlink>
    </w:p>
    <w:p w14:paraId="5B59C758" w14:textId="77777777" w:rsidR="00B3330B" w:rsidRPr="00482F7E" w:rsidRDefault="000B3299">
      <w:pPr>
        <w:pStyle w:val="TDC2"/>
        <w:tabs>
          <w:tab w:val="right" w:leader="dot" w:pos="8494"/>
        </w:tabs>
        <w:rPr>
          <w:rFonts w:ascii="Times New Roman" w:eastAsiaTheme="minorEastAsia" w:hAnsi="Times New Roman" w:cs="Times New Roman"/>
          <w:noProof/>
          <w:lang w:eastAsia="es-ES"/>
        </w:rPr>
      </w:pPr>
      <w:hyperlink w:anchor="_Toc448321607" w:history="1">
        <w:r w:rsidR="00B3330B" w:rsidRPr="00482F7E">
          <w:rPr>
            <w:rStyle w:val="Hipervnculo"/>
            <w:rFonts w:ascii="Times New Roman" w:hAnsi="Times New Roman" w:cs="Times New Roman"/>
            <w:b/>
            <w:noProof/>
          </w:rPr>
          <w:t>Disposición final primera</w:t>
        </w:r>
        <w:r w:rsidR="00B3330B" w:rsidRPr="00482F7E">
          <w:rPr>
            <w:rFonts w:ascii="Times New Roman" w:hAnsi="Times New Roman" w:cs="Times New Roman"/>
            <w:noProof/>
            <w:webHidden/>
          </w:rPr>
          <w:tab/>
        </w:r>
        <w:r w:rsidR="00B3330B" w:rsidRPr="00482F7E">
          <w:rPr>
            <w:rFonts w:ascii="Times New Roman" w:hAnsi="Times New Roman" w:cs="Times New Roman"/>
            <w:noProof/>
            <w:webHidden/>
          </w:rPr>
          <w:fldChar w:fldCharType="begin"/>
        </w:r>
        <w:r w:rsidR="00B3330B" w:rsidRPr="00482F7E">
          <w:rPr>
            <w:rFonts w:ascii="Times New Roman" w:hAnsi="Times New Roman" w:cs="Times New Roman"/>
            <w:noProof/>
            <w:webHidden/>
          </w:rPr>
          <w:instrText xml:space="preserve"> PAGEREF _Toc448321607 \h </w:instrText>
        </w:r>
        <w:r w:rsidR="00B3330B" w:rsidRPr="00482F7E">
          <w:rPr>
            <w:rFonts w:ascii="Times New Roman" w:hAnsi="Times New Roman" w:cs="Times New Roman"/>
            <w:noProof/>
            <w:webHidden/>
          </w:rPr>
        </w:r>
        <w:r w:rsidR="00B3330B" w:rsidRPr="00482F7E">
          <w:rPr>
            <w:rFonts w:ascii="Times New Roman" w:hAnsi="Times New Roman" w:cs="Times New Roman"/>
            <w:noProof/>
            <w:webHidden/>
          </w:rPr>
          <w:fldChar w:fldCharType="separate"/>
        </w:r>
        <w:r w:rsidR="00B3330B" w:rsidRPr="00482F7E">
          <w:rPr>
            <w:rFonts w:ascii="Times New Roman" w:hAnsi="Times New Roman" w:cs="Times New Roman"/>
            <w:noProof/>
            <w:webHidden/>
          </w:rPr>
          <w:t>7</w:t>
        </w:r>
        <w:r w:rsidR="00B3330B" w:rsidRPr="00482F7E">
          <w:rPr>
            <w:rFonts w:ascii="Times New Roman" w:hAnsi="Times New Roman" w:cs="Times New Roman"/>
            <w:noProof/>
            <w:webHidden/>
          </w:rPr>
          <w:fldChar w:fldCharType="end"/>
        </w:r>
      </w:hyperlink>
    </w:p>
    <w:p w14:paraId="1E4161C6" w14:textId="77777777" w:rsidR="00B3330B" w:rsidRPr="00482F7E" w:rsidRDefault="000B3299">
      <w:pPr>
        <w:pStyle w:val="TDC2"/>
        <w:tabs>
          <w:tab w:val="right" w:leader="dot" w:pos="8494"/>
        </w:tabs>
        <w:rPr>
          <w:rFonts w:ascii="Times New Roman" w:eastAsiaTheme="minorEastAsia" w:hAnsi="Times New Roman" w:cs="Times New Roman"/>
          <w:noProof/>
          <w:lang w:eastAsia="es-ES"/>
        </w:rPr>
      </w:pPr>
      <w:hyperlink w:anchor="_Toc448321608" w:history="1">
        <w:r w:rsidR="00B3330B" w:rsidRPr="00482F7E">
          <w:rPr>
            <w:rStyle w:val="Hipervnculo"/>
            <w:rFonts w:ascii="Times New Roman" w:hAnsi="Times New Roman" w:cs="Times New Roman"/>
            <w:b/>
            <w:noProof/>
          </w:rPr>
          <w:t>Disposición final segunda</w:t>
        </w:r>
        <w:r w:rsidR="00B3330B" w:rsidRPr="00482F7E">
          <w:rPr>
            <w:rFonts w:ascii="Times New Roman" w:hAnsi="Times New Roman" w:cs="Times New Roman"/>
            <w:noProof/>
            <w:webHidden/>
          </w:rPr>
          <w:tab/>
        </w:r>
        <w:r w:rsidR="00B3330B" w:rsidRPr="00482F7E">
          <w:rPr>
            <w:rFonts w:ascii="Times New Roman" w:hAnsi="Times New Roman" w:cs="Times New Roman"/>
            <w:noProof/>
            <w:webHidden/>
          </w:rPr>
          <w:fldChar w:fldCharType="begin"/>
        </w:r>
        <w:r w:rsidR="00B3330B" w:rsidRPr="00482F7E">
          <w:rPr>
            <w:rFonts w:ascii="Times New Roman" w:hAnsi="Times New Roman" w:cs="Times New Roman"/>
            <w:noProof/>
            <w:webHidden/>
          </w:rPr>
          <w:instrText xml:space="preserve"> PAGEREF _Toc448321608 \h </w:instrText>
        </w:r>
        <w:r w:rsidR="00B3330B" w:rsidRPr="00482F7E">
          <w:rPr>
            <w:rFonts w:ascii="Times New Roman" w:hAnsi="Times New Roman" w:cs="Times New Roman"/>
            <w:noProof/>
            <w:webHidden/>
          </w:rPr>
        </w:r>
        <w:r w:rsidR="00B3330B" w:rsidRPr="00482F7E">
          <w:rPr>
            <w:rFonts w:ascii="Times New Roman" w:hAnsi="Times New Roman" w:cs="Times New Roman"/>
            <w:noProof/>
            <w:webHidden/>
          </w:rPr>
          <w:fldChar w:fldCharType="separate"/>
        </w:r>
        <w:r w:rsidR="00B3330B" w:rsidRPr="00482F7E">
          <w:rPr>
            <w:rFonts w:ascii="Times New Roman" w:hAnsi="Times New Roman" w:cs="Times New Roman"/>
            <w:noProof/>
            <w:webHidden/>
          </w:rPr>
          <w:t>7</w:t>
        </w:r>
        <w:r w:rsidR="00B3330B" w:rsidRPr="00482F7E">
          <w:rPr>
            <w:rFonts w:ascii="Times New Roman" w:hAnsi="Times New Roman" w:cs="Times New Roman"/>
            <w:noProof/>
            <w:webHidden/>
          </w:rPr>
          <w:fldChar w:fldCharType="end"/>
        </w:r>
      </w:hyperlink>
    </w:p>
    <w:p w14:paraId="4D50A47F" w14:textId="77777777" w:rsidR="004D58F9" w:rsidRPr="00482F7E" w:rsidRDefault="00275CAC">
      <w:pPr>
        <w:rPr>
          <w:rFonts w:ascii="Times New Roman" w:hAnsi="Times New Roman" w:cs="Times New Roman"/>
        </w:rPr>
      </w:pPr>
      <w:r w:rsidRPr="00482F7E">
        <w:rPr>
          <w:rFonts w:ascii="Times New Roman" w:hAnsi="Times New Roman" w:cs="Times New Roman"/>
        </w:rPr>
        <w:fldChar w:fldCharType="end"/>
      </w:r>
    </w:p>
    <w:p w14:paraId="29C3857D" w14:textId="77777777" w:rsidR="004D58F9" w:rsidRPr="00482F7E" w:rsidRDefault="004D58F9">
      <w:pPr>
        <w:spacing w:after="0" w:line="240" w:lineRule="auto"/>
        <w:jc w:val="both"/>
        <w:rPr>
          <w:rFonts w:ascii="Times New Roman" w:hAnsi="Times New Roman" w:cs="Times New Roman"/>
        </w:rPr>
      </w:pPr>
    </w:p>
    <w:p w14:paraId="4CE4CEB9" w14:textId="77777777" w:rsidR="004D58F9" w:rsidRPr="00482F7E" w:rsidRDefault="004D58F9">
      <w:pPr>
        <w:spacing w:after="0" w:line="240" w:lineRule="auto"/>
        <w:jc w:val="both"/>
        <w:rPr>
          <w:rFonts w:ascii="Times New Roman" w:hAnsi="Times New Roman" w:cs="Times New Roman"/>
        </w:rPr>
      </w:pPr>
    </w:p>
    <w:p w14:paraId="00DB5F89" w14:textId="77777777" w:rsidR="00B52CAC" w:rsidRPr="00482F7E" w:rsidRDefault="00B52CAC">
      <w:pPr>
        <w:spacing w:after="0" w:line="240" w:lineRule="auto"/>
        <w:jc w:val="both"/>
        <w:rPr>
          <w:rFonts w:ascii="Times New Roman" w:hAnsi="Times New Roman" w:cs="Times New Roman"/>
        </w:rPr>
      </w:pPr>
    </w:p>
    <w:p w14:paraId="7AECB374" w14:textId="77777777" w:rsidR="00B52CAC" w:rsidRPr="00482F7E" w:rsidRDefault="00B52CAC">
      <w:pPr>
        <w:spacing w:after="0" w:line="240" w:lineRule="auto"/>
        <w:jc w:val="both"/>
        <w:rPr>
          <w:rFonts w:ascii="Times New Roman" w:hAnsi="Times New Roman" w:cs="Times New Roman"/>
        </w:rPr>
      </w:pPr>
    </w:p>
    <w:p w14:paraId="65AD5B2E" w14:textId="77777777" w:rsidR="004D58F9" w:rsidRPr="00482F7E" w:rsidRDefault="00275CAC">
      <w:pPr>
        <w:spacing w:before="120" w:after="0" w:line="240" w:lineRule="auto"/>
        <w:jc w:val="center"/>
        <w:outlineLvl w:val="0"/>
        <w:rPr>
          <w:rFonts w:ascii="Times New Roman" w:hAnsi="Times New Roman" w:cs="Times New Roman"/>
        </w:rPr>
      </w:pPr>
      <w:bookmarkStart w:id="0" w:name="_Toc448321585"/>
      <w:r w:rsidRPr="00482F7E">
        <w:rPr>
          <w:rStyle w:val="Ttulodellibro"/>
          <w:rFonts w:ascii="Times New Roman" w:hAnsi="Times New Roman" w:cs="Times New Roman"/>
        </w:rPr>
        <w:t>TÍTULO PRELIMINAR</w:t>
      </w:r>
      <w:bookmarkEnd w:id="0"/>
    </w:p>
    <w:p w14:paraId="468FEA9F" w14:textId="77777777" w:rsidR="004D58F9" w:rsidRPr="00482F7E" w:rsidRDefault="004D58F9">
      <w:pPr>
        <w:spacing w:before="120" w:after="0" w:line="240" w:lineRule="auto"/>
        <w:rPr>
          <w:rFonts w:ascii="Times New Roman" w:hAnsi="Times New Roman" w:cs="Times New Roman"/>
        </w:rPr>
      </w:pPr>
    </w:p>
    <w:p w14:paraId="1A28B9B8" w14:textId="77777777" w:rsidR="004D58F9" w:rsidRPr="00482F7E" w:rsidRDefault="00275CAC">
      <w:pPr>
        <w:spacing w:before="120" w:after="0" w:line="240" w:lineRule="auto"/>
        <w:jc w:val="both"/>
        <w:outlineLvl w:val="1"/>
        <w:rPr>
          <w:rFonts w:ascii="Times New Roman" w:hAnsi="Times New Roman" w:cs="Times New Roman"/>
        </w:rPr>
      </w:pPr>
      <w:bookmarkStart w:id="1" w:name="_Toc448321586"/>
      <w:r w:rsidRPr="00482F7E">
        <w:rPr>
          <w:rFonts w:ascii="Times New Roman" w:hAnsi="Times New Roman" w:cs="Times New Roman"/>
          <w:b/>
        </w:rPr>
        <w:t xml:space="preserve">Artículo 1. </w:t>
      </w:r>
      <w:r w:rsidRPr="00482F7E">
        <w:rPr>
          <w:rFonts w:ascii="Times New Roman" w:hAnsi="Times New Roman" w:cs="Times New Roman"/>
        </w:rPr>
        <w:t>Objeto</w:t>
      </w:r>
      <w:bookmarkEnd w:id="1"/>
      <w:r w:rsidRPr="00482F7E">
        <w:rPr>
          <w:rFonts w:ascii="Times New Roman" w:hAnsi="Times New Roman" w:cs="Times New Roman"/>
        </w:rPr>
        <w:t xml:space="preserve"> </w:t>
      </w:r>
    </w:p>
    <w:p w14:paraId="27698729" w14:textId="77777777" w:rsidR="004D58F9" w:rsidRPr="00482F7E" w:rsidRDefault="00275CAC">
      <w:pPr>
        <w:spacing w:before="120" w:after="0" w:line="240" w:lineRule="auto"/>
        <w:jc w:val="both"/>
        <w:rPr>
          <w:rFonts w:ascii="Times New Roman" w:hAnsi="Times New Roman" w:cs="Times New Roman"/>
        </w:rPr>
      </w:pPr>
      <w:r w:rsidRPr="00482F7E">
        <w:rPr>
          <w:rFonts w:ascii="Times New Roman" w:hAnsi="Times New Roman" w:cs="Times New Roman"/>
        </w:rPr>
        <w:t>El presente Reglamento tiene por objeto regular la organización y el funcionamiento de la Comisión de Igualdad entre Mujeres y Hombres de la Universidad de Cádiz.</w:t>
      </w:r>
    </w:p>
    <w:p w14:paraId="1672F608" w14:textId="07381CD2" w:rsidR="004D58F9" w:rsidRPr="00482F7E" w:rsidRDefault="00275CAC">
      <w:pPr>
        <w:spacing w:before="120" w:after="0" w:line="240" w:lineRule="auto"/>
        <w:jc w:val="both"/>
        <w:rPr>
          <w:rFonts w:ascii="Times New Roman" w:hAnsi="Times New Roman" w:cs="Times New Roman"/>
          <w:b/>
          <w:bCs/>
          <w:smallCaps/>
        </w:rPr>
      </w:pPr>
      <w:r w:rsidRPr="00482F7E">
        <w:rPr>
          <w:rFonts w:ascii="Times New Roman" w:hAnsi="Times New Roman" w:cs="Times New Roman"/>
        </w:rPr>
        <w:t>El régimen de organización y funcionamiento de la Comisión de Igualdad se ajustará a lo dispuesto en el presente Reglamento y</w:t>
      </w:r>
      <w:r w:rsidR="000D48D7" w:rsidRPr="00482F7E">
        <w:rPr>
          <w:rFonts w:ascii="Times New Roman" w:hAnsi="Times New Roman" w:cs="Times New Roman"/>
        </w:rPr>
        <w:t xml:space="preserve"> en el </w:t>
      </w:r>
      <w:r w:rsidRPr="00482F7E">
        <w:rPr>
          <w:rFonts w:ascii="Times New Roman" w:hAnsi="Times New Roman" w:cs="Times New Roman"/>
        </w:rPr>
        <w:t xml:space="preserve">Reglamento de Gobierno y Administración de la Universidad de Cádiz, en todo aquello que no esté regulado en </w:t>
      </w:r>
      <w:r w:rsidR="000D48D7" w:rsidRPr="00482F7E">
        <w:rPr>
          <w:rFonts w:ascii="Times New Roman" w:hAnsi="Times New Roman" w:cs="Times New Roman"/>
        </w:rPr>
        <w:t>aquel</w:t>
      </w:r>
      <w:r w:rsidRPr="00482F7E">
        <w:rPr>
          <w:rFonts w:ascii="Times New Roman" w:hAnsi="Times New Roman" w:cs="Times New Roman"/>
        </w:rPr>
        <w:t>.</w:t>
      </w:r>
    </w:p>
    <w:p w14:paraId="535544FB" w14:textId="77777777" w:rsidR="004D58F9" w:rsidRPr="00482F7E" w:rsidRDefault="004D58F9">
      <w:pPr>
        <w:spacing w:before="120" w:after="0" w:line="240" w:lineRule="auto"/>
        <w:jc w:val="both"/>
        <w:rPr>
          <w:rFonts w:ascii="Times New Roman" w:hAnsi="Times New Roman" w:cs="Times New Roman"/>
        </w:rPr>
      </w:pPr>
    </w:p>
    <w:p w14:paraId="0944343E" w14:textId="77777777" w:rsidR="004D58F9" w:rsidRPr="00482F7E" w:rsidRDefault="004D58F9">
      <w:pPr>
        <w:spacing w:before="120" w:after="0" w:line="240" w:lineRule="auto"/>
        <w:jc w:val="center"/>
        <w:rPr>
          <w:rFonts w:ascii="Times New Roman" w:hAnsi="Times New Roman" w:cs="Times New Roman"/>
        </w:rPr>
      </w:pPr>
    </w:p>
    <w:p w14:paraId="1894E6F2" w14:textId="77777777" w:rsidR="004D58F9" w:rsidRPr="00482F7E" w:rsidRDefault="00275CAC">
      <w:pPr>
        <w:spacing w:before="120" w:after="0" w:line="240" w:lineRule="auto"/>
        <w:jc w:val="center"/>
        <w:outlineLvl w:val="0"/>
        <w:rPr>
          <w:rFonts w:ascii="Times New Roman" w:hAnsi="Times New Roman" w:cs="Times New Roman"/>
        </w:rPr>
      </w:pPr>
      <w:bookmarkStart w:id="2" w:name="_Toc448321587"/>
      <w:r w:rsidRPr="00482F7E">
        <w:rPr>
          <w:rStyle w:val="Ttulodellibro"/>
          <w:rFonts w:ascii="Times New Roman" w:hAnsi="Times New Roman" w:cs="Times New Roman"/>
        </w:rPr>
        <w:t>TÍTULO I. NATURALEZA, FUNCIONES Y COMPETENCIAS</w:t>
      </w:r>
      <w:bookmarkEnd w:id="2"/>
    </w:p>
    <w:p w14:paraId="236CA323" w14:textId="77777777" w:rsidR="004D58F9" w:rsidRPr="00482F7E" w:rsidRDefault="004D58F9">
      <w:pPr>
        <w:spacing w:before="120" w:after="0" w:line="240" w:lineRule="auto"/>
        <w:jc w:val="both"/>
        <w:rPr>
          <w:rFonts w:ascii="Times New Roman" w:hAnsi="Times New Roman" w:cs="Times New Roman"/>
          <w:b/>
        </w:rPr>
      </w:pPr>
    </w:p>
    <w:p w14:paraId="19BB4BA9" w14:textId="77777777" w:rsidR="004D58F9" w:rsidRPr="00482F7E" w:rsidRDefault="00275CAC">
      <w:pPr>
        <w:spacing w:before="120" w:after="0" w:line="240" w:lineRule="auto"/>
        <w:jc w:val="both"/>
        <w:outlineLvl w:val="1"/>
        <w:rPr>
          <w:rFonts w:ascii="Times New Roman" w:hAnsi="Times New Roman" w:cs="Times New Roman"/>
        </w:rPr>
      </w:pPr>
      <w:bookmarkStart w:id="3" w:name="_Toc448321588"/>
      <w:r w:rsidRPr="00482F7E">
        <w:rPr>
          <w:rFonts w:ascii="Times New Roman" w:hAnsi="Times New Roman" w:cs="Times New Roman"/>
          <w:b/>
        </w:rPr>
        <w:t xml:space="preserve">Artículo 2. </w:t>
      </w:r>
      <w:r w:rsidRPr="00482F7E">
        <w:rPr>
          <w:rFonts w:ascii="Times New Roman" w:hAnsi="Times New Roman" w:cs="Times New Roman"/>
        </w:rPr>
        <w:t>Naturaleza</w:t>
      </w:r>
      <w:bookmarkEnd w:id="3"/>
    </w:p>
    <w:p w14:paraId="415252FC" w14:textId="77777777" w:rsidR="004D58F9" w:rsidRPr="00482F7E" w:rsidRDefault="00275CAC">
      <w:pPr>
        <w:spacing w:before="120" w:after="0" w:line="240" w:lineRule="auto"/>
        <w:jc w:val="both"/>
        <w:rPr>
          <w:rFonts w:ascii="Times New Roman" w:hAnsi="Times New Roman" w:cs="Times New Roman"/>
          <w:strike/>
        </w:rPr>
      </w:pPr>
      <w:r w:rsidRPr="00482F7E">
        <w:rPr>
          <w:rFonts w:ascii="Times New Roman" w:hAnsi="Times New Roman" w:cs="Times New Roman"/>
        </w:rPr>
        <w:t>La Comisión de Igualdad entre Mujeres y Hombres de la Universidad de Cádiz es e</w:t>
      </w:r>
      <w:r w:rsidR="00F23A6D" w:rsidRPr="00482F7E">
        <w:rPr>
          <w:rFonts w:ascii="Times New Roman" w:hAnsi="Times New Roman" w:cs="Times New Roman"/>
        </w:rPr>
        <w:t>l órgano encargado de promover</w:t>
      </w:r>
      <w:r w:rsidRPr="00482F7E">
        <w:rPr>
          <w:rFonts w:ascii="Times New Roman" w:hAnsi="Times New Roman" w:cs="Times New Roman"/>
        </w:rPr>
        <w:t xml:space="preserve"> el cumplimiento del principio de igualdad entre mujeres y hombres dentro del ámbito de la Universidad de Cádiz. </w:t>
      </w:r>
    </w:p>
    <w:p w14:paraId="0E46570E" w14:textId="77777777" w:rsidR="004D58F9" w:rsidRPr="00482F7E" w:rsidRDefault="004D58F9">
      <w:pPr>
        <w:spacing w:before="120" w:after="0" w:line="240" w:lineRule="auto"/>
        <w:jc w:val="both"/>
        <w:rPr>
          <w:rFonts w:ascii="Times New Roman" w:hAnsi="Times New Roman" w:cs="Times New Roman"/>
          <w:b/>
        </w:rPr>
      </w:pPr>
    </w:p>
    <w:p w14:paraId="3B866ED5" w14:textId="77777777" w:rsidR="004D58F9" w:rsidRPr="00482F7E" w:rsidRDefault="00275CAC" w:rsidP="00F23A6D">
      <w:pPr>
        <w:spacing w:before="120" w:after="0" w:line="240" w:lineRule="auto"/>
        <w:jc w:val="both"/>
        <w:outlineLvl w:val="1"/>
        <w:rPr>
          <w:rFonts w:ascii="Times New Roman" w:hAnsi="Times New Roman" w:cs="Times New Roman"/>
          <w:strike/>
        </w:rPr>
      </w:pPr>
      <w:bookmarkStart w:id="4" w:name="_Toc448321589"/>
      <w:r w:rsidRPr="00482F7E">
        <w:rPr>
          <w:rFonts w:ascii="Times New Roman" w:hAnsi="Times New Roman" w:cs="Times New Roman"/>
          <w:b/>
        </w:rPr>
        <w:t xml:space="preserve">Artículo 3. </w:t>
      </w:r>
      <w:r w:rsidRPr="00482F7E">
        <w:rPr>
          <w:rFonts w:ascii="Times New Roman" w:hAnsi="Times New Roman" w:cs="Times New Roman"/>
        </w:rPr>
        <w:t>Competencias</w:t>
      </w:r>
      <w:bookmarkEnd w:id="4"/>
    </w:p>
    <w:p w14:paraId="2F56A471" w14:textId="77777777" w:rsidR="004D58F9" w:rsidRPr="00482F7E" w:rsidRDefault="00275CAC" w:rsidP="00493378">
      <w:pPr>
        <w:pStyle w:val="Prrafodelista"/>
        <w:numPr>
          <w:ilvl w:val="0"/>
          <w:numId w:val="2"/>
        </w:numPr>
        <w:spacing w:before="120" w:after="0" w:line="240" w:lineRule="auto"/>
        <w:ind w:left="709" w:hanging="357"/>
        <w:contextualSpacing w:val="0"/>
        <w:jc w:val="both"/>
        <w:rPr>
          <w:rFonts w:ascii="Times New Roman" w:hAnsi="Times New Roman" w:cs="Times New Roman"/>
        </w:rPr>
      </w:pPr>
      <w:r w:rsidRPr="00482F7E">
        <w:rPr>
          <w:rFonts w:ascii="Times New Roman" w:hAnsi="Times New Roman" w:cs="Times New Roman"/>
        </w:rPr>
        <w:t>Velar por el cumplimiento del principio de igualdad entre mujeres y hombres en el ámbito de la Universidad de Cádiz.</w:t>
      </w:r>
    </w:p>
    <w:p w14:paraId="29EF4C55" w14:textId="77777777" w:rsidR="004D58F9" w:rsidRPr="00482F7E" w:rsidRDefault="00275CAC" w:rsidP="00493378">
      <w:pPr>
        <w:pStyle w:val="Prrafodelista"/>
        <w:numPr>
          <w:ilvl w:val="0"/>
          <w:numId w:val="2"/>
        </w:numPr>
        <w:spacing w:before="120" w:after="0" w:line="240" w:lineRule="auto"/>
        <w:ind w:left="709" w:hanging="357"/>
        <w:contextualSpacing w:val="0"/>
        <w:jc w:val="both"/>
        <w:rPr>
          <w:rFonts w:ascii="Times New Roman" w:hAnsi="Times New Roman" w:cs="Times New Roman"/>
        </w:rPr>
      </w:pPr>
      <w:r w:rsidRPr="00482F7E">
        <w:rPr>
          <w:rFonts w:ascii="Times New Roman" w:hAnsi="Times New Roman" w:cs="Times New Roman"/>
        </w:rPr>
        <w:t>Sensibilizar e informar a toda la comunidad universitaria sobre la importancia de incorporar el principio de Igualdad entre mujeres y hombres en las políticas universitarias y sobre la necesidad de su participación activa en la elaboración,  desarrollo y evaluación del Plan de Igualdad de la universidad.</w:t>
      </w:r>
    </w:p>
    <w:p w14:paraId="5C502514" w14:textId="77777777" w:rsidR="004D58F9" w:rsidRPr="00482F7E" w:rsidRDefault="00275CAC" w:rsidP="00493378">
      <w:pPr>
        <w:pStyle w:val="Prrafodelista"/>
        <w:numPr>
          <w:ilvl w:val="0"/>
          <w:numId w:val="2"/>
        </w:numPr>
        <w:spacing w:before="120" w:after="0" w:line="240" w:lineRule="auto"/>
        <w:ind w:left="709" w:hanging="357"/>
        <w:contextualSpacing w:val="0"/>
        <w:jc w:val="both"/>
        <w:rPr>
          <w:rFonts w:ascii="Times New Roman" w:hAnsi="Times New Roman" w:cs="Times New Roman"/>
        </w:rPr>
      </w:pPr>
      <w:r w:rsidRPr="00482F7E">
        <w:rPr>
          <w:rFonts w:ascii="Times New Roman" w:hAnsi="Times New Roman" w:cs="Times New Roman"/>
        </w:rPr>
        <w:t>Proponer medidas de mejoras encaminadas al cumplimiento del principio de igualdad  dentro de las políticas universitarias, y basadas en la normativa vigente.</w:t>
      </w:r>
    </w:p>
    <w:p w14:paraId="09AB660E" w14:textId="77777777" w:rsidR="00F23A6D" w:rsidRPr="00482F7E" w:rsidRDefault="00F23A6D" w:rsidP="00493378">
      <w:pPr>
        <w:pStyle w:val="Prrafodelista"/>
        <w:numPr>
          <w:ilvl w:val="0"/>
          <w:numId w:val="2"/>
        </w:numPr>
        <w:spacing w:before="120" w:after="0" w:line="240" w:lineRule="auto"/>
        <w:ind w:left="709" w:hanging="357"/>
        <w:contextualSpacing w:val="0"/>
        <w:jc w:val="both"/>
        <w:rPr>
          <w:rFonts w:ascii="Times New Roman" w:hAnsi="Times New Roman" w:cs="Times New Roman"/>
        </w:rPr>
      </w:pPr>
      <w:r w:rsidRPr="00482F7E">
        <w:rPr>
          <w:rFonts w:ascii="Times New Roman" w:hAnsi="Times New Roman" w:cs="Times New Roman"/>
        </w:rPr>
        <w:t>Elaborar el Plan de Igualdad de la Universidad de Cádiz que será aprobado por el Consejo de Gobierno</w:t>
      </w:r>
    </w:p>
    <w:p w14:paraId="0F76EF3F" w14:textId="77777777" w:rsidR="004D58F9" w:rsidRPr="00482F7E" w:rsidRDefault="00275CAC" w:rsidP="00493378">
      <w:pPr>
        <w:pStyle w:val="Prrafodelista"/>
        <w:numPr>
          <w:ilvl w:val="0"/>
          <w:numId w:val="2"/>
        </w:numPr>
        <w:spacing w:before="120" w:after="0" w:line="240" w:lineRule="auto"/>
        <w:ind w:left="709" w:hanging="357"/>
        <w:contextualSpacing w:val="0"/>
        <w:jc w:val="both"/>
        <w:rPr>
          <w:rFonts w:ascii="Times New Roman" w:hAnsi="Times New Roman" w:cs="Times New Roman"/>
        </w:rPr>
      </w:pPr>
      <w:r w:rsidRPr="00482F7E">
        <w:rPr>
          <w:rFonts w:ascii="Times New Roman" w:hAnsi="Times New Roman" w:cs="Times New Roman"/>
        </w:rPr>
        <w:t>Difundir el compromiso adquirido, los resultados del diagnóstico y del desarrollo del Plan de Igualdad.</w:t>
      </w:r>
    </w:p>
    <w:p w14:paraId="60C4F44A" w14:textId="77777777" w:rsidR="004D58F9" w:rsidRPr="00482F7E" w:rsidRDefault="00275CAC" w:rsidP="00493378">
      <w:pPr>
        <w:pStyle w:val="Prrafodelista"/>
        <w:numPr>
          <w:ilvl w:val="0"/>
          <w:numId w:val="2"/>
        </w:numPr>
        <w:spacing w:before="120" w:after="0" w:line="240" w:lineRule="auto"/>
        <w:ind w:left="709" w:hanging="357"/>
        <w:contextualSpacing w:val="0"/>
        <w:jc w:val="both"/>
        <w:rPr>
          <w:rFonts w:ascii="Times New Roman" w:hAnsi="Times New Roman" w:cs="Times New Roman"/>
        </w:rPr>
      </w:pPr>
      <w:r w:rsidRPr="00482F7E">
        <w:rPr>
          <w:rFonts w:ascii="Times New Roman" w:hAnsi="Times New Roman" w:cs="Times New Roman"/>
        </w:rPr>
        <w:t>Negociar las propuestas de Plan de Igualdad con los órganos de representación de personal y aprobarlas, si procede, a efectos de su posterior aprobación por el Consejo de Gobierno.</w:t>
      </w:r>
    </w:p>
    <w:p w14:paraId="7EDCA1C1" w14:textId="77777777" w:rsidR="004D58F9" w:rsidRPr="00482F7E" w:rsidRDefault="00275CAC" w:rsidP="00493378">
      <w:pPr>
        <w:pStyle w:val="Prrafodelista"/>
        <w:numPr>
          <w:ilvl w:val="0"/>
          <w:numId w:val="2"/>
        </w:numPr>
        <w:spacing w:before="120" w:after="0" w:line="240" w:lineRule="auto"/>
        <w:ind w:left="709" w:hanging="357"/>
        <w:contextualSpacing w:val="0"/>
        <w:jc w:val="both"/>
        <w:rPr>
          <w:rFonts w:ascii="Times New Roman" w:hAnsi="Times New Roman" w:cs="Times New Roman"/>
        </w:rPr>
      </w:pPr>
      <w:r w:rsidRPr="00482F7E">
        <w:rPr>
          <w:rFonts w:ascii="Times New Roman" w:hAnsi="Times New Roman" w:cs="Times New Roman"/>
        </w:rPr>
        <w:t>Impulsar la difusión del Plan de Igualdad dentro de la universidad y promover su implementación.</w:t>
      </w:r>
    </w:p>
    <w:p w14:paraId="71367860" w14:textId="77777777" w:rsidR="004D58F9" w:rsidRPr="00482F7E" w:rsidRDefault="00275CAC" w:rsidP="00493378">
      <w:pPr>
        <w:pStyle w:val="Prrafodelista"/>
        <w:numPr>
          <w:ilvl w:val="0"/>
          <w:numId w:val="2"/>
        </w:numPr>
        <w:spacing w:before="120" w:after="0" w:line="240" w:lineRule="auto"/>
        <w:ind w:left="709" w:hanging="357"/>
        <w:contextualSpacing w:val="0"/>
        <w:jc w:val="both"/>
        <w:rPr>
          <w:rFonts w:ascii="Times New Roman" w:hAnsi="Times New Roman" w:cs="Times New Roman"/>
        </w:rPr>
      </w:pPr>
      <w:r w:rsidRPr="00482F7E">
        <w:rPr>
          <w:rFonts w:ascii="Times New Roman" w:hAnsi="Times New Roman" w:cs="Times New Roman"/>
        </w:rPr>
        <w:t>Impulsar el seguimiento y evaluación del Plan de Igualdad.</w:t>
      </w:r>
    </w:p>
    <w:p w14:paraId="51B4E01A" w14:textId="77777777" w:rsidR="004D58F9" w:rsidRPr="00482F7E" w:rsidRDefault="004D58F9">
      <w:pPr>
        <w:spacing w:before="120" w:after="0" w:line="240" w:lineRule="auto"/>
        <w:jc w:val="both"/>
        <w:rPr>
          <w:rFonts w:ascii="Times New Roman" w:hAnsi="Times New Roman" w:cs="Times New Roman"/>
          <w:b/>
        </w:rPr>
      </w:pPr>
    </w:p>
    <w:p w14:paraId="23062E92" w14:textId="77777777" w:rsidR="004D58F9" w:rsidRPr="00482F7E" w:rsidRDefault="004D58F9">
      <w:pPr>
        <w:spacing w:before="120" w:after="0" w:line="240" w:lineRule="auto"/>
        <w:jc w:val="both"/>
        <w:rPr>
          <w:rFonts w:ascii="Times New Roman" w:hAnsi="Times New Roman" w:cs="Times New Roman"/>
        </w:rPr>
      </w:pPr>
    </w:p>
    <w:p w14:paraId="3F356ACF" w14:textId="77777777" w:rsidR="00F23A6D" w:rsidRPr="00482F7E" w:rsidRDefault="00F23A6D">
      <w:pPr>
        <w:spacing w:before="120" w:after="0" w:line="240" w:lineRule="auto"/>
        <w:jc w:val="both"/>
        <w:rPr>
          <w:rFonts w:ascii="Times New Roman" w:hAnsi="Times New Roman" w:cs="Times New Roman"/>
        </w:rPr>
      </w:pPr>
    </w:p>
    <w:p w14:paraId="7F4F63E2" w14:textId="77777777" w:rsidR="00F23A6D" w:rsidRPr="00482F7E" w:rsidRDefault="00F23A6D">
      <w:pPr>
        <w:spacing w:before="120" w:after="0" w:line="240" w:lineRule="auto"/>
        <w:jc w:val="both"/>
        <w:rPr>
          <w:rFonts w:ascii="Times New Roman" w:hAnsi="Times New Roman" w:cs="Times New Roman"/>
        </w:rPr>
      </w:pPr>
    </w:p>
    <w:p w14:paraId="23B7C964" w14:textId="77777777" w:rsidR="00F23A6D" w:rsidRPr="00482F7E" w:rsidRDefault="00F23A6D">
      <w:pPr>
        <w:spacing w:before="120" w:after="0" w:line="240" w:lineRule="auto"/>
        <w:jc w:val="both"/>
        <w:rPr>
          <w:rFonts w:ascii="Times New Roman" w:hAnsi="Times New Roman" w:cs="Times New Roman"/>
        </w:rPr>
      </w:pPr>
    </w:p>
    <w:p w14:paraId="5CB5D792" w14:textId="77777777" w:rsidR="004D58F9" w:rsidRPr="00482F7E" w:rsidRDefault="00275CAC">
      <w:pPr>
        <w:spacing w:before="120" w:after="0" w:line="240" w:lineRule="auto"/>
        <w:jc w:val="center"/>
        <w:outlineLvl w:val="0"/>
        <w:rPr>
          <w:rFonts w:ascii="Times New Roman" w:hAnsi="Times New Roman" w:cs="Times New Roman"/>
        </w:rPr>
      </w:pPr>
      <w:bookmarkStart w:id="5" w:name="_Toc448321590"/>
      <w:r w:rsidRPr="00482F7E">
        <w:rPr>
          <w:rStyle w:val="Ttulodellibro"/>
          <w:rFonts w:ascii="Times New Roman" w:hAnsi="Times New Roman" w:cs="Times New Roman"/>
        </w:rPr>
        <w:t>TÍTULO II. ESTRUCTURA DE LA COMISIÓN</w:t>
      </w:r>
      <w:bookmarkEnd w:id="5"/>
    </w:p>
    <w:p w14:paraId="471BD880" w14:textId="77777777" w:rsidR="004D58F9" w:rsidRPr="00482F7E" w:rsidRDefault="004D58F9">
      <w:pPr>
        <w:spacing w:before="120" w:after="0" w:line="240" w:lineRule="auto"/>
        <w:jc w:val="both"/>
        <w:rPr>
          <w:rFonts w:ascii="Times New Roman" w:hAnsi="Times New Roman" w:cs="Times New Roman"/>
          <w:b/>
        </w:rPr>
      </w:pPr>
    </w:p>
    <w:p w14:paraId="124D85E3" w14:textId="77777777" w:rsidR="004D58F9" w:rsidRPr="00482F7E" w:rsidRDefault="00F23A6D">
      <w:pPr>
        <w:spacing w:before="120" w:after="0" w:line="240" w:lineRule="auto"/>
        <w:jc w:val="both"/>
        <w:outlineLvl w:val="1"/>
        <w:rPr>
          <w:rFonts w:ascii="Times New Roman" w:hAnsi="Times New Roman" w:cs="Times New Roman"/>
        </w:rPr>
      </w:pPr>
      <w:bookmarkStart w:id="6" w:name="_Toc448321591"/>
      <w:r w:rsidRPr="00482F7E">
        <w:rPr>
          <w:rFonts w:ascii="Times New Roman" w:hAnsi="Times New Roman" w:cs="Times New Roman"/>
          <w:b/>
        </w:rPr>
        <w:t>Artículo 4</w:t>
      </w:r>
      <w:r w:rsidR="00275CAC" w:rsidRPr="00482F7E">
        <w:rPr>
          <w:rFonts w:ascii="Times New Roman" w:hAnsi="Times New Roman" w:cs="Times New Roman"/>
          <w:b/>
        </w:rPr>
        <w:t xml:space="preserve">. </w:t>
      </w:r>
      <w:r w:rsidR="00275CAC" w:rsidRPr="00482F7E">
        <w:rPr>
          <w:rFonts w:ascii="Times New Roman" w:hAnsi="Times New Roman" w:cs="Times New Roman"/>
        </w:rPr>
        <w:t>Composición de la Comisión</w:t>
      </w:r>
      <w:bookmarkEnd w:id="6"/>
      <w:r w:rsidR="00275CAC" w:rsidRPr="00482F7E">
        <w:rPr>
          <w:rFonts w:ascii="Times New Roman" w:hAnsi="Times New Roman" w:cs="Times New Roman"/>
        </w:rPr>
        <w:t xml:space="preserve"> </w:t>
      </w:r>
    </w:p>
    <w:p w14:paraId="431611B5" w14:textId="77777777" w:rsidR="004D58F9" w:rsidRPr="00482F7E" w:rsidRDefault="00442971">
      <w:pPr>
        <w:spacing w:before="120" w:after="0" w:line="240" w:lineRule="auto"/>
        <w:jc w:val="both"/>
        <w:rPr>
          <w:rFonts w:ascii="Times New Roman" w:hAnsi="Times New Roman" w:cs="Times New Roman"/>
        </w:rPr>
      </w:pPr>
      <w:r w:rsidRPr="00482F7E">
        <w:rPr>
          <w:rFonts w:ascii="Times New Roman" w:hAnsi="Times New Roman" w:cs="Times New Roman"/>
        </w:rPr>
        <w:t>L</w:t>
      </w:r>
      <w:r w:rsidR="00275CAC" w:rsidRPr="00482F7E">
        <w:rPr>
          <w:rFonts w:ascii="Times New Roman" w:hAnsi="Times New Roman" w:cs="Times New Roman"/>
        </w:rPr>
        <w:t>a Comisión de Igualdad entre Mujeres y Hombres de la Universidad de Cádiz tendrá la siguiente composición:</w:t>
      </w:r>
    </w:p>
    <w:p w14:paraId="40B22817" w14:textId="77777777" w:rsidR="004D58F9" w:rsidRPr="00482F7E" w:rsidRDefault="00275CAC">
      <w:pPr>
        <w:pStyle w:val="Prrafodelista"/>
        <w:numPr>
          <w:ilvl w:val="0"/>
          <w:numId w:val="6"/>
        </w:numPr>
        <w:spacing w:before="120" w:after="0" w:line="240" w:lineRule="auto"/>
        <w:ind w:left="426"/>
        <w:jc w:val="both"/>
        <w:rPr>
          <w:rFonts w:ascii="Times New Roman" w:hAnsi="Times New Roman" w:cs="Times New Roman"/>
        </w:rPr>
      </w:pPr>
      <w:r w:rsidRPr="00482F7E">
        <w:rPr>
          <w:rFonts w:ascii="Times New Roman" w:hAnsi="Times New Roman" w:cs="Times New Roman"/>
        </w:rPr>
        <w:t>Miembros natos.</w:t>
      </w:r>
    </w:p>
    <w:p w14:paraId="0DB8E44F" w14:textId="44C5D8D7" w:rsidR="004D58F9" w:rsidRPr="00482F7E" w:rsidRDefault="00AF0C5D" w:rsidP="00493378">
      <w:pPr>
        <w:pStyle w:val="Prrafodelista"/>
        <w:numPr>
          <w:ilvl w:val="0"/>
          <w:numId w:val="5"/>
        </w:numPr>
        <w:spacing w:before="120" w:after="0" w:line="240" w:lineRule="auto"/>
        <w:contextualSpacing w:val="0"/>
        <w:jc w:val="both"/>
        <w:rPr>
          <w:rFonts w:ascii="Times New Roman" w:hAnsi="Times New Roman" w:cs="Times New Roman"/>
        </w:rPr>
      </w:pPr>
      <w:r w:rsidRPr="00482F7E">
        <w:rPr>
          <w:rFonts w:ascii="Times New Roman" w:hAnsi="Times New Roman" w:cs="Times New Roman"/>
        </w:rPr>
        <w:t xml:space="preserve">La Directora/El Director </w:t>
      </w:r>
      <w:r w:rsidR="00275CAC" w:rsidRPr="00482F7E">
        <w:rPr>
          <w:rFonts w:ascii="Times New Roman" w:hAnsi="Times New Roman" w:cs="Times New Roman"/>
        </w:rPr>
        <w:t xml:space="preserve">de la Unidad de Igualdad entre mujeres y hombres de la Universidad de Cádiz o persona en quien delegue, </w:t>
      </w:r>
      <w:r w:rsidRPr="00482F7E">
        <w:rPr>
          <w:rFonts w:ascii="Times New Roman" w:hAnsi="Times New Roman" w:cs="Times New Roman"/>
        </w:rPr>
        <w:t>que ocupará la presidencia de la comisión.</w:t>
      </w:r>
    </w:p>
    <w:p w14:paraId="091B5809" w14:textId="63DEEF55" w:rsidR="004D58F9" w:rsidRPr="00482F7E" w:rsidRDefault="00AF0C5D" w:rsidP="00493378">
      <w:pPr>
        <w:pStyle w:val="Prrafodelista"/>
        <w:numPr>
          <w:ilvl w:val="0"/>
          <w:numId w:val="5"/>
        </w:numPr>
        <w:spacing w:before="120" w:after="0" w:line="240" w:lineRule="auto"/>
        <w:contextualSpacing w:val="0"/>
        <w:jc w:val="both"/>
        <w:rPr>
          <w:rFonts w:ascii="Times New Roman" w:hAnsi="Times New Roman" w:cs="Times New Roman"/>
        </w:rPr>
      </w:pPr>
      <w:r w:rsidRPr="00482F7E">
        <w:rPr>
          <w:rFonts w:ascii="Times New Roman" w:hAnsi="Times New Roman" w:cs="Times New Roman"/>
        </w:rPr>
        <w:t xml:space="preserve">Una Técnica/ Un Técnico </w:t>
      </w:r>
      <w:r w:rsidR="00275CAC" w:rsidRPr="00482F7E">
        <w:rPr>
          <w:rFonts w:ascii="Times New Roman" w:hAnsi="Times New Roman" w:cs="Times New Roman"/>
        </w:rPr>
        <w:t>de la Unidad de Igualdad</w:t>
      </w:r>
      <w:r w:rsidRPr="00482F7E">
        <w:rPr>
          <w:rFonts w:ascii="Times New Roman" w:hAnsi="Times New Roman" w:cs="Times New Roman"/>
        </w:rPr>
        <w:t xml:space="preserve"> –por designación de la Presidencia- que ocupará la Secretaría de la comisión.</w:t>
      </w:r>
    </w:p>
    <w:p w14:paraId="790D009F" w14:textId="7A908271" w:rsidR="004D58F9" w:rsidRPr="00482F7E" w:rsidRDefault="00AF0C5D" w:rsidP="00493378">
      <w:pPr>
        <w:pStyle w:val="Prrafodelista"/>
        <w:numPr>
          <w:ilvl w:val="0"/>
          <w:numId w:val="5"/>
        </w:numPr>
        <w:spacing w:before="120" w:after="0" w:line="240" w:lineRule="auto"/>
        <w:contextualSpacing w:val="0"/>
        <w:jc w:val="both"/>
        <w:rPr>
          <w:rFonts w:ascii="Times New Roman" w:hAnsi="Times New Roman" w:cs="Times New Roman"/>
        </w:rPr>
      </w:pPr>
      <w:r w:rsidRPr="00482F7E">
        <w:rPr>
          <w:rFonts w:ascii="Times New Roman" w:hAnsi="Times New Roman" w:cs="Times New Roman"/>
        </w:rPr>
        <w:t xml:space="preserve">La Secretaria General/ El Secretario General </w:t>
      </w:r>
      <w:r w:rsidR="00275CAC" w:rsidRPr="00482F7E">
        <w:rPr>
          <w:rFonts w:ascii="Times New Roman" w:hAnsi="Times New Roman" w:cs="Times New Roman"/>
        </w:rPr>
        <w:t>de la Universidad de Cádiz o persona en quien delegue.</w:t>
      </w:r>
    </w:p>
    <w:p w14:paraId="02DDCC2D" w14:textId="0BA90B56" w:rsidR="004D58F9" w:rsidRPr="00482F7E" w:rsidRDefault="00AF0C5D" w:rsidP="00493378">
      <w:pPr>
        <w:pStyle w:val="Prrafodelista"/>
        <w:numPr>
          <w:ilvl w:val="0"/>
          <w:numId w:val="5"/>
        </w:numPr>
        <w:spacing w:before="120" w:after="0" w:line="240" w:lineRule="auto"/>
        <w:contextualSpacing w:val="0"/>
        <w:jc w:val="both"/>
        <w:rPr>
          <w:rFonts w:ascii="Times New Roman" w:hAnsi="Times New Roman" w:cs="Times New Roman"/>
        </w:rPr>
      </w:pPr>
      <w:r w:rsidRPr="00482F7E">
        <w:rPr>
          <w:rFonts w:ascii="Times New Roman" w:hAnsi="Times New Roman" w:cs="Times New Roman"/>
        </w:rPr>
        <w:t xml:space="preserve">La Defensora Universitaria/ El Defensor Universitario </w:t>
      </w:r>
      <w:r w:rsidR="00275CAC" w:rsidRPr="00482F7E">
        <w:rPr>
          <w:rFonts w:ascii="Times New Roman" w:hAnsi="Times New Roman" w:cs="Times New Roman"/>
        </w:rPr>
        <w:t>de la Universidad de Cádiz o persona en quien delegue.</w:t>
      </w:r>
    </w:p>
    <w:p w14:paraId="11EE89EE" w14:textId="77777777" w:rsidR="00493378" w:rsidRPr="00482F7E" w:rsidRDefault="00493378" w:rsidP="00493378">
      <w:pPr>
        <w:pStyle w:val="Prrafodelista"/>
        <w:spacing w:before="120" w:after="0" w:line="240" w:lineRule="auto"/>
        <w:ind w:left="426"/>
        <w:jc w:val="both"/>
        <w:rPr>
          <w:rFonts w:ascii="Times New Roman" w:hAnsi="Times New Roman" w:cs="Times New Roman"/>
        </w:rPr>
      </w:pPr>
    </w:p>
    <w:p w14:paraId="072E300E" w14:textId="77777777" w:rsidR="004D58F9" w:rsidRPr="00482F7E" w:rsidRDefault="00442971">
      <w:pPr>
        <w:pStyle w:val="Prrafodelista"/>
        <w:numPr>
          <w:ilvl w:val="0"/>
          <w:numId w:val="6"/>
        </w:numPr>
        <w:spacing w:before="120" w:after="0" w:line="240" w:lineRule="auto"/>
        <w:ind w:left="426"/>
        <w:jc w:val="both"/>
        <w:rPr>
          <w:rFonts w:ascii="Times New Roman" w:hAnsi="Times New Roman" w:cs="Times New Roman"/>
        </w:rPr>
      </w:pPr>
      <w:r w:rsidRPr="00482F7E">
        <w:rPr>
          <w:rFonts w:ascii="Times New Roman" w:hAnsi="Times New Roman" w:cs="Times New Roman"/>
        </w:rPr>
        <w:t>Vocales</w:t>
      </w:r>
      <w:r w:rsidR="00275CAC" w:rsidRPr="00482F7E">
        <w:rPr>
          <w:rFonts w:ascii="Times New Roman" w:hAnsi="Times New Roman" w:cs="Times New Roman"/>
        </w:rPr>
        <w:t xml:space="preserve"> </w:t>
      </w:r>
    </w:p>
    <w:p w14:paraId="11F6433C" w14:textId="77777777" w:rsidR="004D58F9" w:rsidRPr="00482F7E" w:rsidRDefault="005F2203" w:rsidP="00493378">
      <w:pPr>
        <w:pStyle w:val="Prrafodelista"/>
        <w:numPr>
          <w:ilvl w:val="0"/>
          <w:numId w:val="5"/>
        </w:numPr>
        <w:spacing w:before="120" w:after="0" w:line="240" w:lineRule="auto"/>
        <w:contextualSpacing w:val="0"/>
        <w:jc w:val="both"/>
        <w:rPr>
          <w:rFonts w:ascii="Times New Roman" w:hAnsi="Times New Roman" w:cs="Times New Roman"/>
        </w:rPr>
      </w:pPr>
      <w:r w:rsidRPr="00482F7E">
        <w:rPr>
          <w:rFonts w:ascii="Times New Roman" w:hAnsi="Times New Roman" w:cs="Times New Roman"/>
        </w:rPr>
        <w:t>Dos</w:t>
      </w:r>
      <w:r w:rsidR="00275CAC" w:rsidRPr="00482F7E">
        <w:rPr>
          <w:rFonts w:ascii="Times New Roman" w:hAnsi="Times New Roman" w:cs="Times New Roman"/>
        </w:rPr>
        <w:t xml:space="preserve"> </w:t>
      </w:r>
      <w:r w:rsidR="00442971" w:rsidRPr="00482F7E">
        <w:rPr>
          <w:rFonts w:ascii="Times New Roman" w:hAnsi="Times New Roman" w:cs="Times New Roman"/>
        </w:rPr>
        <w:t>vocales designados entre</w:t>
      </w:r>
      <w:r w:rsidR="00275CAC" w:rsidRPr="00482F7E">
        <w:rPr>
          <w:rFonts w:ascii="Times New Roman" w:hAnsi="Times New Roman" w:cs="Times New Roman"/>
        </w:rPr>
        <w:t xml:space="preserve"> el Personal Docente e Investigador (PDI) funcionario y contratado. </w:t>
      </w:r>
    </w:p>
    <w:p w14:paraId="2F7E067A" w14:textId="6F2495A4" w:rsidR="004D58F9" w:rsidRPr="00482F7E" w:rsidRDefault="001036D9" w:rsidP="00493378">
      <w:pPr>
        <w:pStyle w:val="Prrafodelista"/>
        <w:numPr>
          <w:ilvl w:val="0"/>
          <w:numId w:val="5"/>
        </w:numPr>
        <w:spacing w:before="120" w:after="0" w:line="240" w:lineRule="auto"/>
        <w:contextualSpacing w:val="0"/>
        <w:jc w:val="both"/>
        <w:rPr>
          <w:rFonts w:ascii="Times New Roman" w:hAnsi="Times New Roman" w:cs="Times New Roman"/>
        </w:rPr>
      </w:pPr>
      <w:r w:rsidRPr="00482F7E">
        <w:rPr>
          <w:rFonts w:ascii="Times New Roman" w:hAnsi="Times New Roman" w:cs="Times New Roman"/>
        </w:rPr>
        <w:t xml:space="preserve">Dos </w:t>
      </w:r>
      <w:r w:rsidR="00442971" w:rsidRPr="00482F7E">
        <w:rPr>
          <w:rFonts w:ascii="Times New Roman" w:hAnsi="Times New Roman" w:cs="Times New Roman"/>
        </w:rPr>
        <w:t>vocal</w:t>
      </w:r>
      <w:r w:rsidRPr="00482F7E">
        <w:rPr>
          <w:rFonts w:ascii="Times New Roman" w:hAnsi="Times New Roman" w:cs="Times New Roman"/>
        </w:rPr>
        <w:t>es</w:t>
      </w:r>
      <w:r w:rsidR="00442971" w:rsidRPr="00482F7E">
        <w:rPr>
          <w:rFonts w:ascii="Times New Roman" w:hAnsi="Times New Roman" w:cs="Times New Roman"/>
        </w:rPr>
        <w:t xml:space="preserve"> designado</w:t>
      </w:r>
      <w:r w:rsidRPr="00482F7E">
        <w:rPr>
          <w:rFonts w:ascii="Times New Roman" w:hAnsi="Times New Roman" w:cs="Times New Roman"/>
        </w:rPr>
        <w:t>s</w:t>
      </w:r>
      <w:r w:rsidR="00442971" w:rsidRPr="00482F7E">
        <w:rPr>
          <w:rFonts w:ascii="Times New Roman" w:hAnsi="Times New Roman" w:cs="Times New Roman"/>
        </w:rPr>
        <w:t xml:space="preserve"> entre </w:t>
      </w:r>
      <w:r w:rsidR="00275CAC" w:rsidRPr="00482F7E">
        <w:rPr>
          <w:rFonts w:ascii="Times New Roman" w:hAnsi="Times New Roman" w:cs="Times New Roman"/>
        </w:rPr>
        <w:t>el Personal de Administración y Servicios (PAS) funcionario y contratado.</w:t>
      </w:r>
    </w:p>
    <w:p w14:paraId="10CB3A35" w14:textId="77777777" w:rsidR="00493378" w:rsidRPr="00482F7E" w:rsidRDefault="005F2203" w:rsidP="00493378">
      <w:pPr>
        <w:pStyle w:val="Prrafodelista"/>
        <w:numPr>
          <w:ilvl w:val="0"/>
          <w:numId w:val="5"/>
        </w:numPr>
        <w:spacing w:before="120" w:after="0" w:line="240" w:lineRule="auto"/>
        <w:contextualSpacing w:val="0"/>
        <w:jc w:val="both"/>
        <w:rPr>
          <w:rFonts w:ascii="Times New Roman" w:hAnsi="Times New Roman" w:cs="Times New Roman"/>
        </w:rPr>
      </w:pPr>
      <w:r w:rsidRPr="00482F7E">
        <w:rPr>
          <w:rFonts w:ascii="Times New Roman" w:hAnsi="Times New Roman" w:cs="Times New Roman"/>
        </w:rPr>
        <w:t>Un</w:t>
      </w:r>
      <w:r w:rsidR="00275CAC" w:rsidRPr="00482F7E">
        <w:rPr>
          <w:rFonts w:ascii="Times New Roman" w:hAnsi="Times New Roman" w:cs="Times New Roman"/>
        </w:rPr>
        <w:t xml:space="preserve"> </w:t>
      </w:r>
      <w:r w:rsidR="00442971" w:rsidRPr="00482F7E">
        <w:rPr>
          <w:rFonts w:ascii="Times New Roman" w:hAnsi="Times New Roman" w:cs="Times New Roman"/>
        </w:rPr>
        <w:t xml:space="preserve">vocal designado entre </w:t>
      </w:r>
      <w:r w:rsidR="00275CAC" w:rsidRPr="00482F7E">
        <w:rPr>
          <w:rFonts w:ascii="Times New Roman" w:hAnsi="Times New Roman" w:cs="Times New Roman"/>
        </w:rPr>
        <w:t>el Alumnado de Grado, Master y Doctorado.</w:t>
      </w:r>
      <w:r w:rsidR="00493378" w:rsidRPr="00482F7E">
        <w:rPr>
          <w:rFonts w:ascii="Times New Roman" w:hAnsi="Times New Roman" w:cs="Times New Roman"/>
        </w:rPr>
        <w:t xml:space="preserve"> </w:t>
      </w:r>
    </w:p>
    <w:p w14:paraId="5F84CC75" w14:textId="698DA5A5" w:rsidR="004D58F9" w:rsidRPr="00482F7E" w:rsidRDefault="000D48D7" w:rsidP="00493378">
      <w:pPr>
        <w:pStyle w:val="Prrafodelista"/>
        <w:numPr>
          <w:ilvl w:val="0"/>
          <w:numId w:val="5"/>
        </w:numPr>
        <w:spacing w:before="120" w:after="0" w:line="240" w:lineRule="auto"/>
        <w:contextualSpacing w:val="0"/>
        <w:jc w:val="both"/>
        <w:rPr>
          <w:rFonts w:ascii="Times New Roman" w:hAnsi="Times New Roman" w:cs="Times New Roman"/>
        </w:rPr>
      </w:pPr>
      <w:r w:rsidRPr="00482F7E">
        <w:rPr>
          <w:rFonts w:ascii="Times New Roman" w:hAnsi="Times New Roman" w:cs="Times New Roman"/>
        </w:rPr>
        <w:t>Un vocal designado por cada uno de los órganos unitarios de representación del Personal (Junta del PAS Funcionario, Junta del PDI Funcionario, Comité de Empresa del PAS Labora, Comité de Empresa del PAS Funcionario).</w:t>
      </w:r>
    </w:p>
    <w:p w14:paraId="04A4901B" w14:textId="7A188886" w:rsidR="004D58F9" w:rsidRPr="00482F7E" w:rsidRDefault="00275CAC">
      <w:pPr>
        <w:spacing w:before="120" w:after="0" w:line="240" w:lineRule="auto"/>
        <w:jc w:val="both"/>
        <w:rPr>
          <w:rFonts w:ascii="Times New Roman" w:hAnsi="Times New Roman" w:cs="Times New Roman"/>
        </w:rPr>
      </w:pPr>
      <w:r w:rsidRPr="00482F7E">
        <w:rPr>
          <w:rFonts w:ascii="Times New Roman" w:hAnsi="Times New Roman" w:cs="Times New Roman"/>
        </w:rPr>
        <w:t xml:space="preserve">Los miembros de la Comisión de Igualdad desempeñarán sus cargos personalmente, salvo los miembros natos, que podrán ser sustituidos por la persona en quien deleguen mediante escrito dirigido a </w:t>
      </w:r>
      <w:r w:rsidR="00B47643" w:rsidRPr="00482F7E">
        <w:rPr>
          <w:rFonts w:ascii="Times New Roman" w:hAnsi="Times New Roman" w:cs="Times New Roman"/>
        </w:rPr>
        <w:t>la Presidencia</w:t>
      </w:r>
      <w:r w:rsidRPr="00482F7E">
        <w:rPr>
          <w:rFonts w:ascii="Times New Roman" w:hAnsi="Times New Roman" w:cs="Times New Roman"/>
        </w:rPr>
        <w:t xml:space="preserve"> de la Comisión</w:t>
      </w:r>
      <w:r w:rsidR="00B47643" w:rsidRPr="00482F7E">
        <w:rPr>
          <w:rFonts w:ascii="Times New Roman" w:hAnsi="Times New Roman" w:cs="Times New Roman"/>
        </w:rPr>
        <w:t>,</w:t>
      </w:r>
      <w:r w:rsidRPr="00482F7E">
        <w:rPr>
          <w:rFonts w:ascii="Times New Roman" w:hAnsi="Times New Roman" w:cs="Times New Roman"/>
        </w:rPr>
        <w:t xml:space="preserve"> con la antelación suficiente. </w:t>
      </w:r>
    </w:p>
    <w:p w14:paraId="383908FE" w14:textId="77777777" w:rsidR="004D58F9" w:rsidRPr="00482F7E" w:rsidRDefault="004D58F9">
      <w:pPr>
        <w:spacing w:before="120" w:after="0" w:line="240" w:lineRule="auto"/>
        <w:jc w:val="both"/>
        <w:rPr>
          <w:rFonts w:ascii="Times New Roman" w:hAnsi="Times New Roman" w:cs="Times New Roman"/>
        </w:rPr>
      </w:pPr>
    </w:p>
    <w:p w14:paraId="7F1AC00D" w14:textId="77777777" w:rsidR="004D58F9" w:rsidRPr="00482F7E" w:rsidRDefault="00275CAC">
      <w:pPr>
        <w:spacing w:before="120" w:after="0" w:line="240" w:lineRule="auto"/>
        <w:jc w:val="both"/>
        <w:outlineLvl w:val="1"/>
        <w:rPr>
          <w:rFonts w:ascii="Times New Roman" w:hAnsi="Times New Roman" w:cs="Times New Roman"/>
        </w:rPr>
      </w:pPr>
      <w:bookmarkStart w:id="7" w:name="_Toc448321592"/>
      <w:r w:rsidRPr="00482F7E">
        <w:rPr>
          <w:rFonts w:ascii="Times New Roman" w:hAnsi="Times New Roman" w:cs="Times New Roman"/>
          <w:b/>
        </w:rPr>
        <w:t xml:space="preserve">Artículo </w:t>
      </w:r>
      <w:r w:rsidR="00B52CAC" w:rsidRPr="00482F7E">
        <w:rPr>
          <w:rFonts w:ascii="Times New Roman" w:hAnsi="Times New Roman" w:cs="Times New Roman"/>
          <w:b/>
        </w:rPr>
        <w:t>5</w:t>
      </w:r>
      <w:r w:rsidRPr="00482F7E">
        <w:rPr>
          <w:rFonts w:ascii="Times New Roman" w:hAnsi="Times New Roman" w:cs="Times New Roman"/>
          <w:b/>
        </w:rPr>
        <w:t xml:space="preserve">. </w:t>
      </w:r>
      <w:r w:rsidRPr="00482F7E">
        <w:rPr>
          <w:rFonts w:ascii="Times New Roman" w:hAnsi="Times New Roman" w:cs="Times New Roman"/>
        </w:rPr>
        <w:t xml:space="preserve">Procedimiento de designación de </w:t>
      </w:r>
      <w:r w:rsidR="00442971" w:rsidRPr="00482F7E">
        <w:rPr>
          <w:rFonts w:ascii="Times New Roman" w:hAnsi="Times New Roman" w:cs="Times New Roman"/>
        </w:rPr>
        <w:t>vocales</w:t>
      </w:r>
      <w:bookmarkEnd w:id="7"/>
    </w:p>
    <w:p w14:paraId="4046B360" w14:textId="5623BDA5" w:rsidR="004D58F9" w:rsidRPr="00482F7E" w:rsidRDefault="00275CAC">
      <w:pPr>
        <w:spacing w:before="120" w:after="0" w:line="240" w:lineRule="auto"/>
        <w:jc w:val="both"/>
        <w:rPr>
          <w:rFonts w:ascii="Times New Roman" w:hAnsi="Times New Roman" w:cs="Times New Roman"/>
        </w:rPr>
      </w:pPr>
      <w:r w:rsidRPr="00482F7E">
        <w:rPr>
          <w:rFonts w:ascii="Times New Roman" w:hAnsi="Times New Roman" w:cs="Times New Roman"/>
        </w:rPr>
        <w:t xml:space="preserve">Los </w:t>
      </w:r>
      <w:r w:rsidR="00442971" w:rsidRPr="00482F7E">
        <w:rPr>
          <w:rFonts w:ascii="Times New Roman" w:hAnsi="Times New Roman" w:cs="Times New Roman"/>
        </w:rPr>
        <w:t>vocales</w:t>
      </w:r>
      <w:r w:rsidRPr="00482F7E">
        <w:rPr>
          <w:rFonts w:ascii="Times New Roman" w:hAnsi="Times New Roman" w:cs="Times New Roman"/>
        </w:rPr>
        <w:t xml:space="preserve"> de la Comisión de Igualdad serán</w:t>
      </w:r>
      <w:r w:rsidR="00766634" w:rsidRPr="00482F7E">
        <w:rPr>
          <w:rFonts w:ascii="Times New Roman" w:hAnsi="Times New Roman" w:cs="Times New Roman"/>
        </w:rPr>
        <w:t xml:space="preserve"> nombrados por</w:t>
      </w:r>
      <w:r w:rsidR="00AF0C5D" w:rsidRPr="00482F7E">
        <w:rPr>
          <w:rFonts w:ascii="Times New Roman" w:hAnsi="Times New Roman" w:cs="Times New Roman"/>
        </w:rPr>
        <w:t xml:space="preserve"> la Rectora/el Rector</w:t>
      </w:r>
      <w:r w:rsidR="00766634" w:rsidRPr="00482F7E">
        <w:rPr>
          <w:rFonts w:ascii="Times New Roman" w:hAnsi="Times New Roman" w:cs="Times New Roman"/>
        </w:rPr>
        <w:t xml:space="preserve"> a propuesta de la Dirección de la Unidad de Igualdad</w:t>
      </w:r>
      <w:r w:rsidRPr="00482F7E">
        <w:rPr>
          <w:rFonts w:ascii="Times New Roman" w:hAnsi="Times New Roman" w:cs="Times New Roman"/>
        </w:rPr>
        <w:t xml:space="preserve">, excepto </w:t>
      </w:r>
      <w:r w:rsidR="00766634" w:rsidRPr="00482F7E">
        <w:rPr>
          <w:rFonts w:ascii="Times New Roman" w:hAnsi="Times New Roman" w:cs="Times New Roman"/>
        </w:rPr>
        <w:t xml:space="preserve">en el caso de </w:t>
      </w:r>
      <w:r w:rsidRPr="00482F7E">
        <w:rPr>
          <w:rFonts w:ascii="Times New Roman" w:hAnsi="Times New Roman" w:cs="Times New Roman"/>
        </w:rPr>
        <w:t>los</w:t>
      </w:r>
      <w:r w:rsidR="00286D7F" w:rsidRPr="00482F7E">
        <w:rPr>
          <w:rFonts w:ascii="Times New Roman" w:hAnsi="Times New Roman" w:cs="Times New Roman"/>
        </w:rPr>
        <w:t xml:space="preserve"> vocales de los órganos de representación del Personal</w:t>
      </w:r>
      <w:r w:rsidR="00F23A6D" w:rsidRPr="00482F7E">
        <w:rPr>
          <w:rFonts w:ascii="Times New Roman" w:hAnsi="Times New Roman" w:cs="Times New Roman"/>
        </w:rPr>
        <w:t xml:space="preserve"> </w:t>
      </w:r>
      <w:r w:rsidR="00442971" w:rsidRPr="00482F7E">
        <w:rPr>
          <w:rFonts w:ascii="Times New Roman" w:hAnsi="Times New Roman" w:cs="Times New Roman"/>
        </w:rPr>
        <w:t xml:space="preserve">que serán designados por </w:t>
      </w:r>
      <w:r w:rsidR="00286D7F" w:rsidRPr="00482F7E">
        <w:rPr>
          <w:rFonts w:ascii="Times New Roman" w:hAnsi="Times New Roman" w:cs="Times New Roman"/>
        </w:rPr>
        <w:t>acuerdo del órgano que proceda</w:t>
      </w:r>
      <w:r w:rsidRPr="00482F7E">
        <w:rPr>
          <w:rFonts w:ascii="Times New Roman" w:hAnsi="Times New Roman" w:cs="Times New Roman"/>
        </w:rPr>
        <w:t xml:space="preserve">. </w:t>
      </w:r>
    </w:p>
    <w:p w14:paraId="735C3F11" w14:textId="77777777" w:rsidR="004D58F9" w:rsidRPr="00482F7E" w:rsidRDefault="00F23A6D">
      <w:pPr>
        <w:spacing w:before="120" w:after="0" w:line="240" w:lineRule="auto"/>
        <w:jc w:val="both"/>
        <w:rPr>
          <w:rFonts w:ascii="Times New Roman" w:hAnsi="Times New Roman" w:cs="Times New Roman"/>
        </w:rPr>
      </w:pPr>
      <w:r w:rsidRPr="00482F7E">
        <w:rPr>
          <w:rFonts w:ascii="Times New Roman" w:hAnsi="Times New Roman" w:cs="Times New Roman"/>
        </w:rPr>
        <w:t>S</w:t>
      </w:r>
      <w:r w:rsidR="00275CAC" w:rsidRPr="00482F7E">
        <w:rPr>
          <w:rFonts w:ascii="Times New Roman" w:hAnsi="Times New Roman" w:cs="Times New Roman"/>
        </w:rPr>
        <w:t xml:space="preserve">e respetará el principio de representación equilibrada entre mujeres y hombres, procurando una representación entre el 40 y el 60% para cada uno de los sexos. </w:t>
      </w:r>
    </w:p>
    <w:p w14:paraId="34EC5D2C" w14:textId="77777777" w:rsidR="00B52CAC" w:rsidRPr="00482F7E" w:rsidRDefault="00B52CAC">
      <w:pPr>
        <w:spacing w:before="120" w:after="0" w:line="240" w:lineRule="auto"/>
        <w:jc w:val="both"/>
        <w:outlineLvl w:val="1"/>
        <w:rPr>
          <w:rFonts w:ascii="Times New Roman" w:hAnsi="Times New Roman" w:cs="Times New Roman"/>
          <w:b/>
        </w:rPr>
      </w:pPr>
    </w:p>
    <w:p w14:paraId="6ABF2D56" w14:textId="77777777" w:rsidR="004D58F9" w:rsidRPr="00482F7E" w:rsidRDefault="00275CAC">
      <w:pPr>
        <w:spacing w:before="120" w:after="0" w:line="240" w:lineRule="auto"/>
        <w:jc w:val="both"/>
        <w:outlineLvl w:val="1"/>
        <w:rPr>
          <w:rFonts w:ascii="Times New Roman" w:hAnsi="Times New Roman" w:cs="Times New Roman"/>
        </w:rPr>
      </w:pPr>
      <w:bookmarkStart w:id="8" w:name="_Toc448321593"/>
      <w:r w:rsidRPr="00482F7E">
        <w:rPr>
          <w:rFonts w:ascii="Times New Roman" w:hAnsi="Times New Roman" w:cs="Times New Roman"/>
          <w:b/>
        </w:rPr>
        <w:t xml:space="preserve">Artículo </w:t>
      </w:r>
      <w:r w:rsidR="00B52CAC" w:rsidRPr="00482F7E">
        <w:rPr>
          <w:rFonts w:ascii="Times New Roman" w:hAnsi="Times New Roman" w:cs="Times New Roman"/>
          <w:b/>
        </w:rPr>
        <w:t>6</w:t>
      </w:r>
      <w:r w:rsidRPr="00482F7E">
        <w:rPr>
          <w:rFonts w:ascii="Times New Roman" w:hAnsi="Times New Roman" w:cs="Times New Roman"/>
          <w:b/>
        </w:rPr>
        <w:t xml:space="preserve">. </w:t>
      </w:r>
      <w:r w:rsidRPr="00482F7E">
        <w:rPr>
          <w:rFonts w:ascii="Times New Roman" w:hAnsi="Times New Roman" w:cs="Times New Roman"/>
        </w:rPr>
        <w:t>Pertenencia a la Comisión de Igualdad</w:t>
      </w:r>
      <w:bookmarkEnd w:id="8"/>
      <w:r w:rsidRPr="00482F7E">
        <w:rPr>
          <w:rFonts w:ascii="Times New Roman" w:hAnsi="Times New Roman" w:cs="Times New Roman"/>
        </w:rPr>
        <w:t xml:space="preserve"> </w:t>
      </w:r>
    </w:p>
    <w:p w14:paraId="433B199A" w14:textId="77777777" w:rsidR="004D58F9" w:rsidRPr="00482F7E" w:rsidRDefault="00275CAC">
      <w:pPr>
        <w:spacing w:before="120" w:after="0" w:line="240" w:lineRule="auto"/>
        <w:jc w:val="both"/>
        <w:rPr>
          <w:rFonts w:ascii="Times New Roman" w:hAnsi="Times New Roman" w:cs="Times New Roman"/>
        </w:rPr>
      </w:pPr>
      <w:r w:rsidRPr="00482F7E">
        <w:rPr>
          <w:rFonts w:ascii="Times New Roman" w:hAnsi="Times New Roman" w:cs="Times New Roman"/>
        </w:rPr>
        <w:t xml:space="preserve">Los miembros natos de la Comisión mantendrán dicha condición, en tanto permanezcan ocupando el cargo por el que pertenecen a la comisión. </w:t>
      </w:r>
    </w:p>
    <w:p w14:paraId="4D520F39" w14:textId="137AD37C" w:rsidR="004D58F9" w:rsidRPr="00482F7E" w:rsidRDefault="00275CAC">
      <w:pPr>
        <w:spacing w:before="120" w:after="0" w:line="240" w:lineRule="auto"/>
        <w:jc w:val="both"/>
        <w:rPr>
          <w:rFonts w:ascii="Times New Roman" w:hAnsi="Times New Roman" w:cs="Times New Roman"/>
          <w:shd w:val="clear" w:color="auto" w:fill="FFFFFF" w:themeFill="background1"/>
        </w:rPr>
      </w:pPr>
      <w:r w:rsidRPr="00482F7E">
        <w:rPr>
          <w:rFonts w:ascii="Times New Roman" w:hAnsi="Times New Roman" w:cs="Times New Roman"/>
          <w:shd w:val="clear" w:color="auto" w:fill="FFFFFF" w:themeFill="background1"/>
        </w:rPr>
        <w:t>Los vocales se renovarán cada cuatro años, salvo los designados entre el Alumnado, que lo serán cada dos años</w:t>
      </w:r>
      <w:r w:rsidR="00F81824" w:rsidRPr="00482F7E">
        <w:rPr>
          <w:rFonts w:ascii="Times New Roman" w:hAnsi="Times New Roman" w:cs="Times New Roman"/>
          <w:shd w:val="clear" w:color="auto" w:fill="FFFFFF" w:themeFill="background1"/>
        </w:rPr>
        <w:t xml:space="preserve">, y los designados por </w:t>
      </w:r>
      <w:r w:rsidR="00842F3E" w:rsidRPr="00482F7E">
        <w:rPr>
          <w:rFonts w:ascii="Times New Roman" w:hAnsi="Times New Roman" w:cs="Times New Roman"/>
          <w:shd w:val="clear" w:color="auto" w:fill="FFFFFF" w:themeFill="background1"/>
        </w:rPr>
        <w:t>los órganos de representación</w:t>
      </w:r>
      <w:r w:rsidR="00F81824" w:rsidRPr="00482F7E">
        <w:rPr>
          <w:rFonts w:ascii="Times New Roman" w:hAnsi="Times New Roman" w:cs="Times New Roman"/>
          <w:shd w:val="clear" w:color="auto" w:fill="FFFFFF" w:themeFill="background1"/>
        </w:rPr>
        <w:t>, que lo harán libremente</w:t>
      </w:r>
      <w:r w:rsidRPr="00482F7E">
        <w:rPr>
          <w:rFonts w:ascii="Times New Roman" w:hAnsi="Times New Roman" w:cs="Times New Roman"/>
          <w:shd w:val="clear" w:color="auto" w:fill="FFFFFF" w:themeFill="background1"/>
        </w:rPr>
        <w:t xml:space="preserve">. No obstante, los vocales que hayan finalizado su mandato continuarán en funciones en tanto no se haya procedido a la designación de los nuevos </w:t>
      </w:r>
      <w:r w:rsidR="00EB0951" w:rsidRPr="00482F7E">
        <w:rPr>
          <w:rFonts w:ascii="Times New Roman" w:hAnsi="Times New Roman" w:cs="Times New Roman"/>
          <w:shd w:val="clear" w:color="auto" w:fill="FFFFFF" w:themeFill="background1"/>
        </w:rPr>
        <w:t xml:space="preserve">vocales </w:t>
      </w:r>
      <w:r w:rsidRPr="00482F7E">
        <w:rPr>
          <w:rFonts w:ascii="Times New Roman" w:hAnsi="Times New Roman" w:cs="Times New Roman"/>
          <w:shd w:val="clear" w:color="auto" w:fill="FFFFFF" w:themeFill="background1"/>
        </w:rPr>
        <w:t>de acuerdo con el presente Reglamento</w:t>
      </w:r>
      <w:r w:rsidR="00EB0951" w:rsidRPr="00482F7E">
        <w:rPr>
          <w:rFonts w:ascii="Times New Roman" w:hAnsi="Times New Roman" w:cs="Times New Roman"/>
          <w:shd w:val="clear" w:color="auto" w:fill="FFFFFF" w:themeFill="background1"/>
        </w:rPr>
        <w:t>,</w:t>
      </w:r>
      <w:r w:rsidRPr="00482F7E">
        <w:rPr>
          <w:rFonts w:ascii="Times New Roman" w:hAnsi="Times New Roman" w:cs="Times New Roman"/>
          <w:shd w:val="clear" w:color="auto" w:fill="FFFFFF" w:themeFill="background1"/>
        </w:rPr>
        <w:t xml:space="preserve"> excepto cuando ya no mantengan vinculación con la Universidad de Cádiz.</w:t>
      </w:r>
    </w:p>
    <w:p w14:paraId="601ED539" w14:textId="77777777" w:rsidR="00573D3B" w:rsidRPr="00482F7E" w:rsidRDefault="00573D3B">
      <w:pPr>
        <w:spacing w:before="120" w:after="0" w:line="240" w:lineRule="auto"/>
        <w:jc w:val="both"/>
        <w:rPr>
          <w:rFonts w:ascii="Times New Roman" w:hAnsi="Times New Roman" w:cs="Times New Roman"/>
        </w:rPr>
      </w:pPr>
    </w:p>
    <w:p w14:paraId="19E6CB8B" w14:textId="77777777" w:rsidR="004D58F9" w:rsidRPr="00482F7E" w:rsidRDefault="00275CAC">
      <w:pPr>
        <w:spacing w:before="120" w:after="0" w:line="240" w:lineRule="auto"/>
        <w:jc w:val="both"/>
        <w:outlineLvl w:val="1"/>
        <w:rPr>
          <w:rFonts w:ascii="Times New Roman" w:hAnsi="Times New Roman" w:cs="Times New Roman"/>
        </w:rPr>
      </w:pPr>
      <w:bookmarkStart w:id="9" w:name="_Toc448321594"/>
      <w:r w:rsidRPr="00482F7E">
        <w:rPr>
          <w:rFonts w:ascii="Times New Roman" w:hAnsi="Times New Roman" w:cs="Times New Roman"/>
          <w:b/>
        </w:rPr>
        <w:t xml:space="preserve">Artículo </w:t>
      </w:r>
      <w:r w:rsidR="00B52CAC" w:rsidRPr="00482F7E">
        <w:rPr>
          <w:rFonts w:ascii="Times New Roman" w:hAnsi="Times New Roman" w:cs="Times New Roman"/>
          <w:b/>
        </w:rPr>
        <w:t>7</w:t>
      </w:r>
      <w:r w:rsidRPr="00482F7E">
        <w:rPr>
          <w:rFonts w:ascii="Times New Roman" w:hAnsi="Times New Roman" w:cs="Times New Roman"/>
          <w:b/>
        </w:rPr>
        <w:t xml:space="preserve">. </w:t>
      </w:r>
      <w:r w:rsidRPr="00482F7E">
        <w:rPr>
          <w:rFonts w:ascii="Times New Roman" w:hAnsi="Times New Roman" w:cs="Times New Roman"/>
        </w:rPr>
        <w:t>Pérdida de la condición de</w:t>
      </w:r>
      <w:r w:rsidR="00775190" w:rsidRPr="00482F7E">
        <w:rPr>
          <w:rFonts w:ascii="Times New Roman" w:hAnsi="Times New Roman" w:cs="Times New Roman"/>
        </w:rPr>
        <w:t xml:space="preserve"> </w:t>
      </w:r>
      <w:r w:rsidRPr="00482F7E">
        <w:rPr>
          <w:rFonts w:ascii="Times New Roman" w:hAnsi="Times New Roman" w:cs="Times New Roman"/>
          <w:shd w:val="clear" w:color="auto" w:fill="FFFFFF" w:themeFill="background1"/>
        </w:rPr>
        <w:t>vocal</w:t>
      </w:r>
      <w:bookmarkEnd w:id="9"/>
    </w:p>
    <w:p w14:paraId="461B532F" w14:textId="77777777" w:rsidR="004D58F9" w:rsidRPr="00482F7E" w:rsidRDefault="00275CAC" w:rsidP="00F23A6D">
      <w:pPr>
        <w:pStyle w:val="Prrafodelista"/>
        <w:numPr>
          <w:ilvl w:val="0"/>
          <w:numId w:val="4"/>
        </w:numPr>
        <w:spacing w:before="120" w:after="0" w:line="240" w:lineRule="auto"/>
        <w:jc w:val="both"/>
        <w:rPr>
          <w:rFonts w:ascii="Times New Roman" w:hAnsi="Times New Roman" w:cs="Times New Roman"/>
        </w:rPr>
      </w:pPr>
      <w:r w:rsidRPr="00482F7E">
        <w:rPr>
          <w:rFonts w:ascii="Times New Roman" w:hAnsi="Times New Roman" w:cs="Times New Roman"/>
          <w:shd w:val="clear" w:color="auto" w:fill="FFFFFF" w:themeFill="background1"/>
        </w:rPr>
        <w:t>S</w:t>
      </w:r>
      <w:r w:rsidRPr="00482F7E">
        <w:rPr>
          <w:rFonts w:ascii="Times New Roman" w:hAnsi="Times New Roman" w:cs="Times New Roman"/>
        </w:rPr>
        <w:t xml:space="preserve">erán causas de </w:t>
      </w:r>
      <w:r w:rsidR="00F81824" w:rsidRPr="00482F7E">
        <w:rPr>
          <w:rFonts w:ascii="Times New Roman" w:hAnsi="Times New Roman" w:cs="Times New Roman"/>
          <w:shd w:val="clear" w:color="auto" w:fill="FFFFFF" w:themeFill="background1"/>
        </w:rPr>
        <w:t xml:space="preserve">pérdida de la condición de </w:t>
      </w:r>
      <w:r w:rsidRPr="00482F7E">
        <w:rPr>
          <w:rFonts w:ascii="Times New Roman" w:hAnsi="Times New Roman" w:cs="Times New Roman"/>
          <w:shd w:val="clear" w:color="auto" w:fill="FFFFFF" w:themeFill="background1"/>
        </w:rPr>
        <w:t>vocal d</w:t>
      </w:r>
      <w:r w:rsidRPr="00482F7E">
        <w:rPr>
          <w:rFonts w:ascii="Times New Roman" w:hAnsi="Times New Roman" w:cs="Times New Roman"/>
        </w:rPr>
        <w:t>e la Comisión de Igualdad las siguientes:</w:t>
      </w:r>
    </w:p>
    <w:p w14:paraId="21531B0D" w14:textId="77777777" w:rsidR="004D58F9" w:rsidRPr="00482F7E" w:rsidRDefault="00275CAC" w:rsidP="00B52CAC">
      <w:pPr>
        <w:pStyle w:val="Prrafodelista"/>
        <w:numPr>
          <w:ilvl w:val="0"/>
          <w:numId w:val="15"/>
        </w:numPr>
        <w:spacing w:before="120" w:after="0" w:line="240" w:lineRule="auto"/>
        <w:ind w:left="709"/>
        <w:jc w:val="both"/>
        <w:rPr>
          <w:rFonts w:ascii="Times New Roman" w:hAnsi="Times New Roman" w:cs="Times New Roman"/>
        </w:rPr>
      </w:pPr>
      <w:r w:rsidRPr="00482F7E">
        <w:rPr>
          <w:rFonts w:ascii="Times New Roman" w:hAnsi="Times New Roman" w:cs="Times New Roman"/>
        </w:rPr>
        <w:t>Presentar renuncia expresa por escrito.</w:t>
      </w:r>
    </w:p>
    <w:p w14:paraId="0C41878F" w14:textId="77777777" w:rsidR="00B52CAC" w:rsidRPr="00482F7E" w:rsidRDefault="00275CAC" w:rsidP="00B52CAC">
      <w:pPr>
        <w:pStyle w:val="Prrafodelista"/>
        <w:numPr>
          <w:ilvl w:val="0"/>
          <w:numId w:val="15"/>
        </w:numPr>
        <w:spacing w:before="120" w:after="0" w:line="240" w:lineRule="auto"/>
        <w:ind w:left="709"/>
        <w:jc w:val="both"/>
        <w:rPr>
          <w:rFonts w:ascii="Times New Roman" w:hAnsi="Times New Roman" w:cs="Times New Roman"/>
        </w:rPr>
      </w:pPr>
      <w:r w:rsidRPr="00482F7E">
        <w:rPr>
          <w:rFonts w:ascii="Times New Roman" w:hAnsi="Times New Roman" w:cs="Times New Roman"/>
        </w:rPr>
        <w:t>Dejar de pertenecer al sect</w:t>
      </w:r>
      <w:r w:rsidRPr="00482F7E">
        <w:rPr>
          <w:rFonts w:ascii="Times New Roman" w:hAnsi="Times New Roman" w:cs="Times New Roman"/>
          <w:shd w:val="clear" w:color="auto" w:fill="FFFFFF" w:themeFill="background1"/>
        </w:rPr>
        <w:t xml:space="preserve">or </w:t>
      </w:r>
      <w:r w:rsidR="00775190" w:rsidRPr="00482F7E">
        <w:rPr>
          <w:rFonts w:ascii="Times New Roman" w:hAnsi="Times New Roman" w:cs="Times New Roman"/>
          <w:shd w:val="clear" w:color="auto" w:fill="FFFFFF" w:themeFill="background1"/>
        </w:rPr>
        <w:t xml:space="preserve">por el que fue designado. </w:t>
      </w:r>
      <w:r w:rsidRPr="00482F7E">
        <w:rPr>
          <w:rFonts w:ascii="Times New Roman" w:hAnsi="Times New Roman" w:cs="Times New Roman"/>
        </w:rPr>
        <w:t xml:space="preserve"> </w:t>
      </w:r>
    </w:p>
    <w:p w14:paraId="48FA3784" w14:textId="77777777" w:rsidR="00B52CAC" w:rsidRPr="00482F7E" w:rsidRDefault="00B52CAC" w:rsidP="00B52CAC">
      <w:pPr>
        <w:pStyle w:val="Prrafodelista"/>
        <w:numPr>
          <w:ilvl w:val="0"/>
          <w:numId w:val="15"/>
        </w:numPr>
        <w:spacing w:before="120" w:after="0" w:line="240" w:lineRule="auto"/>
        <w:ind w:left="709"/>
        <w:jc w:val="both"/>
        <w:rPr>
          <w:rFonts w:ascii="Times New Roman" w:hAnsi="Times New Roman" w:cs="Times New Roman"/>
        </w:rPr>
      </w:pPr>
      <w:r w:rsidRPr="00482F7E">
        <w:rPr>
          <w:rFonts w:ascii="Times New Roman" w:hAnsi="Times New Roman" w:cs="Times New Roman"/>
        </w:rPr>
        <w:t>A</w:t>
      </w:r>
      <w:r w:rsidR="00275CAC" w:rsidRPr="00482F7E">
        <w:rPr>
          <w:rFonts w:ascii="Times New Roman" w:hAnsi="Times New Roman" w:cs="Times New Roman"/>
        </w:rPr>
        <w:t xml:space="preserve">cumular más de tres ausencias seguidas sin justificar, o más de 5 justificadas. </w:t>
      </w:r>
    </w:p>
    <w:p w14:paraId="42309021" w14:textId="77777777" w:rsidR="004D58F9" w:rsidRPr="00482F7E" w:rsidRDefault="00275CAC" w:rsidP="00B52CAC">
      <w:pPr>
        <w:pStyle w:val="Prrafodelista"/>
        <w:numPr>
          <w:ilvl w:val="0"/>
          <w:numId w:val="15"/>
        </w:numPr>
        <w:spacing w:before="120" w:after="0" w:line="240" w:lineRule="auto"/>
        <w:ind w:left="709"/>
        <w:jc w:val="both"/>
        <w:rPr>
          <w:rFonts w:ascii="Times New Roman" w:hAnsi="Times New Roman" w:cs="Times New Roman"/>
        </w:rPr>
      </w:pPr>
      <w:r w:rsidRPr="00482F7E">
        <w:rPr>
          <w:rFonts w:ascii="Times New Roman" w:hAnsi="Times New Roman" w:cs="Times New Roman"/>
          <w:shd w:val="clear" w:color="auto" w:fill="FFFFFF" w:themeFill="background1"/>
        </w:rPr>
        <w:t>Perder la vinculación con la Universidad de Cádiz</w:t>
      </w:r>
    </w:p>
    <w:p w14:paraId="5C161F46" w14:textId="77777777" w:rsidR="004D58F9" w:rsidRPr="00482F7E" w:rsidRDefault="004D58F9">
      <w:pPr>
        <w:pStyle w:val="Prrafodelista"/>
        <w:spacing w:before="120" w:after="0" w:line="240" w:lineRule="auto"/>
        <w:ind w:left="0"/>
        <w:jc w:val="both"/>
        <w:rPr>
          <w:rFonts w:ascii="Times New Roman" w:hAnsi="Times New Roman" w:cs="Times New Roman"/>
        </w:rPr>
      </w:pPr>
    </w:p>
    <w:p w14:paraId="57BA9FBD" w14:textId="77777777" w:rsidR="002D3197" w:rsidRPr="00482F7E" w:rsidRDefault="002D3197" w:rsidP="00F23A6D">
      <w:pPr>
        <w:pStyle w:val="Prrafodelista"/>
        <w:numPr>
          <w:ilvl w:val="0"/>
          <w:numId w:val="4"/>
        </w:numPr>
        <w:spacing w:before="120" w:after="0" w:line="240" w:lineRule="auto"/>
        <w:jc w:val="both"/>
        <w:rPr>
          <w:rFonts w:ascii="Times New Roman" w:hAnsi="Times New Roman" w:cs="Times New Roman"/>
        </w:rPr>
      </w:pPr>
      <w:r w:rsidRPr="00482F7E">
        <w:rPr>
          <w:rFonts w:ascii="Times New Roman" w:hAnsi="Times New Roman" w:cs="Times New Roman"/>
        </w:rPr>
        <w:t>A los efectos de este Reglamento, se considerarán causas justificadas de inasistencia las siguientes:</w:t>
      </w:r>
    </w:p>
    <w:p w14:paraId="2D8EF14D" w14:textId="77777777" w:rsidR="002D3197" w:rsidRPr="00482F7E" w:rsidRDefault="002D3197" w:rsidP="002D3197">
      <w:pPr>
        <w:pStyle w:val="Prrafodelista"/>
        <w:numPr>
          <w:ilvl w:val="0"/>
          <w:numId w:val="10"/>
        </w:numPr>
        <w:spacing w:before="120" w:after="0" w:line="240" w:lineRule="auto"/>
        <w:ind w:left="709"/>
        <w:jc w:val="both"/>
        <w:rPr>
          <w:rFonts w:ascii="Times New Roman" w:hAnsi="Times New Roman" w:cs="Times New Roman"/>
        </w:rPr>
      </w:pPr>
      <w:r w:rsidRPr="00482F7E">
        <w:rPr>
          <w:rFonts w:ascii="Times New Roman" w:hAnsi="Times New Roman" w:cs="Times New Roman"/>
        </w:rPr>
        <w:t>Enfermedad o accidente.</w:t>
      </w:r>
    </w:p>
    <w:p w14:paraId="5FCBD011" w14:textId="77777777" w:rsidR="002D3197" w:rsidRPr="00482F7E" w:rsidRDefault="002D3197" w:rsidP="002D3197">
      <w:pPr>
        <w:pStyle w:val="Prrafodelista"/>
        <w:numPr>
          <w:ilvl w:val="0"/>
          <w:numId w:val="10"/>
        </w:numPr>
        <w:spacing w:before="120" w:after="0" w:line="240" w:lineRule="auto"/>
        <w:ind w:left="709"/>
        <w:jc w:val="both"/>
        <w:rPr>
          <w:rFonts w:ascii="Times New Roman" w:hAnsi="Times New Roman" w:cs="Times New Roman"/>
        </w:rPr>
      </w:pPr>
      <w:r w:rsidRPr="00482F7E">
        <w:rPr>
          <w:rFonts w:ascii="Times New Roman" w:hAnsi="Times New Roman" w:cs="Times New Roman"/>
        </w:rPr>
        <w:t>Muerte o enfermedad grave de un familiar hasta segundo grado de consanguinidad o afinidad.</w:t>
      </w:r>
    </w:p>
    <w:p w14:paraId="28FA05C0" w14:textId="77777777" w:rsidR="002D3197" w:rsidRPr="00482F7E" w:rsidRDefault="002D3197" w:rsidP="002D3197">
      <w:pPr>
        <w:pStyle w:val="Prrafodelista"/>
        <w:numPr>
          <w:ilvl w:val="0"/>
          <w:numId w:val="10"/>
        </w:numPr>
        <w:spacing w:before="120" w:after="0" w:line="240" w:lineRule="auto"/>
        <w:ind w:left="709"/>
        <w:jc w:val="both"/>
        <w:rPr>
          <w:rFonts w:ascii="Times New Roman" w:hAnsi="Times New Roman" w:cs="Times New Roman"/>
        </w:rPr>
      </w:pPr>
      <w:r w:rsidRPr="00482F7E">
        <w:rPr>
          <w:rFonts w:ascii="Times New Roman" w:hAnsi="Times New Roman" w:cs="Times New Roman"/>
        </w:rPr>
        <w:t>Disfrutar de permiso o licencia por estudios, asistencia a congresos o estancias fuera de la Universidad de Cádiz.</w:t>
      </w:r>
    </w:p>
    <w:p w14:paraId="1ABB6DF8" w14:textId="77777777" w:rsidR="002D3197" w:rsidRPr="00482F7E" w:rsidRDefault="002D3197" w:rsidP="002D3197">
      <w:pPr>
        <w:pStyle w:val="Prrafodelista"/>
        <w:numPr>
          <w:ilvl w:val="0"/>
          <w:numId w:val="10"/>
        </w:numPr>
        <w:spacing w:before="120" w:after="0" w:line="240" w:lineRule="auto"/>
        <w:ind w:left="709"/>
        <w:jc w:val="both"/>
        <w:rPr>
          <w:rFonts w:ascii="Times New Roman" w:hAnsi="Times New Roman" w:cs="Times New Roman"/>
        </w:rPr>
      </w:pPr>
      <w:r w:rsidRPr="00482F7E">
        <w:rPr>
          <w:rFonts w:ascii="Times New Roman" w:hAnsi="Times New Roman" w:cs="Times New Roman"/>
        </w:rPr>
        <w:t>Participar activamente en actos científicos (ponencias en congresos, simposios, reuniones, cursos de postgrado, etc.) que tengan lugar en el seno de esta Universidad.</w:t>
      </w:r>
    </w:p>
    <w:p w14:paraId="2376870E" w14:textId="77777777" w:rsidR="002D3197" w:rsidRPr="00482F7E" w:rsidRDefault="002D3197" w:rsidP="002D3197">
      <w:pPr>
        <w:pStyle w:val="Prrafodelista"/>
        <w:numPr>
          <w:ilvl w:val="0"/>
          <w:numId w:val="10"/>
        </w:numPr>
        <w:spacing w:before="120" w:after="0" w:line="240" w:lineRule="auto"/>
        <w:ind w:left="709"/>
        <w:jc w:val="both"/>
        <w:rPr>
          <w:rFonts w:ascii="Times New Roman" w:hAnsi="Times New Roman" w:cs="Times New Roman"/>
        </w:rPr>
      </w:pPr>
      <w:r w:rsidRPr="00482F7E">
        <w:rPr>
          <w:rFonts w:ascii="Times New Roman" w:hAnsi="Times New Roman" w:cs="Times New Roman"/>
        </w:rPr>
        <w:t>Estar en situación de Comisión de Servicios.</w:t>
      </w:r>
    </w:p>
    <w:p w14:paraId="1527F443" w14:textId="77777777" w:rsidR="002D3197" w:rsidRPr="00482F7E" w:rsidRDefault="002D3197">
      <w:pPr>
        <w:pStyle w:val="Prrafodelista"/>
        <w:spacing w:before="120" w:after="0" w:line="240" w:lineRule="auto"/>
        <w:ind w:left="0"/>
        <w:jc w:val="both"/>
        <w:rPr>
          <w:rFonts w:ascii="Times New Roman" w:hAnsi="Times New Roman" w:cs="Times New Roman"/>
        </w:rPr>
      </w:pPr>
    </w:p>
    <w:p w14:paraId="38D26F74" w14:textId="6A10077F" w:rsidR="004D58F9" w:rsidRPr="00482F7E" w:rsidRDefault="00275CAC" w:rsidP="00877AEE">
      <w:pPr>
        <w:pStyle w:val="Prrafodelista"/>
        <w:numPr>
          <w:ilvl w:val="0"/>
          <w:numId w:val="4"/>
        </w:numPr>
        <w:spacing w:before="120" w:after="0" w:line="240" w:lineRule="auto"/>
        <w:jc w:val="both"/>
        <w:rPr>
          <w:rFonts w:ascii="Times New Roman" w:hAnsi="Times New Roman" w:cs="Times New Roman"/>
        </w:rPr>
      </w:pPr>
      <w:r w:rsidRPr="00482F7E">
        <w:rPr>
          <w:rFonts w:ascii="Times New Roman" w:hAnsi="Times New Roman" w:cs="Times New Roman"/>
        </w:rPr>
        <w:t xml:space="preserve">La pérdida de la condición vocal de la Comisión de Igualdad será declarada por </w:t>
      </w:r>
      <w:r w:rsidR="00B47643" w:rsidRPr="00482F7E">
        <w:rPr>
          <w:rFonts w:ascii="Times New Roman" w:hAnsi="Times New Roman" w:cs="Times New Roman"/>
        </w:rPr>
        <w:t>la presidencia de</w:t>
      </w:r>
      <w:r w:rsidR="00877AEE" w:rsidRPr="00482F7E">
        <w:rPr>
          <w:rFonts w:ascii="Times New Roman" w:hAnsi="Times New Roman" w:cs="Times New Roman"/>
        </w:rPr>
        <w:t xml:space="preserve"> la Comisión </w:t>
      </w:r>
      <w:r w:rsidRPr="00482F7E">
        <w:rPr>
          <w:rFonts w:ascii="Times New Roman" w:hAnsi="Times New Roman" w:cs="Times New Roman"/>
        </w:rPr>
        <w:t>y publicada en el BOUCA.</w:t>
      </w:r>
    </w:p>
    <w:p w14:paraId="7C0A890F" w14:textId="7805F5C8" w:rsidR="004D58F9" w:rsidRPr="00482F7E" w:rsidRDefault="00275CAC">
      <w:pPr>
        <w:spacing w:before="120" w:after="0" w:line="240" w:lineRule="auto"/>
        <w:jc w:val="both"/>
        <w:rPr>
          <w:rFonts w:ascii="Times New Roman" w:hAnsi="Times New Roman" w:cs="Times New Roman"/>
        </w:rPr>
      </w:pPr>
      <w:r w:rsidRPr="00482F7E">
        <w:rPr>
          <w:rFonts w:ascii="Times New Roman" w:hAnsi="Times New Roman" w:cs="Times New Roman"/>
        </w:rPr>
        <w:t xml:space="preserve">A efectos de garantizar </w:t>
      </w:r>
      <w:r w:rsidR="00877AEE" w:rsidRPr="00482F7E">
        <w:rPr>
          <w:rFonts w:ascii="Times New Roman" w:hAnsi="Times New Roman" w:cs="Times New Roman"/>
        </w:rPr>
        <w:t>el buen funcionamiento</w:t>
      </w:r>
      <w:r w:rsidRPr="00482F7E">
        <w:rPr>
          <w:rFonts w:ascii="Times New Roman" w:hAnsi="Times New Roman" w:cs="Times New Roman"/>
        </w:rPr>
        <w:t xml:space="preserve"> de la comisión, </w:t>
      </w:r>
      <w:r w:rsidR="00AF0C5D" w:rsidRPr="00482F7E">
        <w:rPr>
          <w:rFonts w:ascii="Times New Roman" w:hAnsi="Times New Roman" w:cs="Times New Roman"/>
        </w:rPr>
        <w:t>la Secretaría</w:t>
      </w:r>
      <w:r w:rsidR="009D7831" w:rsidRPr="00482F7E">
        <w:rPr>
          <w:rFonts w:ascii="Times New Roman" w:hAnsi="Times New Roman" w:cs="Times New Roman"/>
        </w:rPr>
        <w:t xml:space="preserve"> </w:t>
      </w:r>
      <w:r w:rsidRPr="00482F7E">
        <w:rPr>
          <w:rFonts w:ascii="Times New Roman" w:hAnsi="Times New Roman" w:cs="Times New Roman"/>
        </w:rPr>
        <w:t>procederá a la actualización de</w:t>
      </w:r>
      <w:r w:rsidR="00580830" w:rsidRPr="00482F7E">
        <w:rPr>
          <w:rFonts w:ascii="Times New Roman" w:hAnsi="Times New Roman" w:cs="Times New Roman"/>
        </w:rPr>
        <w:t xml:space="preserve"> </w:t>
      </w:r>
      <w:r w:rsidR="00476A15" w:rsidRPr="00482F7E">
        <w:rPr>
          <w:rFonts w:ascii="Times New Roman" w:hAnsi="Times New Roman" w:cs="Times New Roman"/>
        </w:rPr>
        <w:t>los</w:t>
      </w:r>
      <w:r w:rsidRPr="00482F7E">
        <w:rPr>
          <w:rFonts w:ascii="Times New Roman" w:hAnsi="Times New Roman" w:cs="Times New Roman"/>
        </w:rPr>
        <w:t xml:space="preserve"> miembros</w:t>
      </w:r>
      <w:r w:rsidR="00842F3E" w:rsidRPr="00482F7E">
        <w:rPr>
          <w:rFonts w:ascii="Times New Roman" w:hAnsi="Times New Roman" w:cs="Times New Roman"/>
        </w:rPr>
        <w:t xml:space="preserve"> de la misma</w:t>
      </w:r>
      <w:r w:rsidRPr="00482F7E">
        <w:rPr>
          <w:rFonts w:ascii="Times New Roman" w:hAnsi="Times New Roman" w:cs="Times New Roman"/>
        </w:rPr>
        <w:t>. Para ello podrá solicitar a las unidades administrativas correspondientes cuanta información sea pertinente para verificar que durante el período inmediatamente anterior no se han producido causas de exclusión de ninguno de sus miembros.</w:t>
      </w:r>
    </w:p>
    <w:p w14:paraId="3B38EF13" w14:textId="77777777" w:rsidR="004D58F9" w:rsidRPr="00482F7E" w:rsidRDefault="00275CAC">
      <w:pPr>
        <w:spacing w:before="120" w:after="0" w:line="240" w:lineRule="auto"/>
        <w:jc w:val="both"/>
        <w:rPr>
          <w:rFonts w:ascii="Times New Roman" w:hAnsi="Times New Roman" w:cs="Times New Roman"/>
        </w:rPr>
      </w:pPr>
      <w:r w:rsidRPr="00482F7E">
        <w:rPr>
          <w:rFonts w:ascii="Times New Roman" w:hAnsi="Times New Roman" w:cs="Times New Roman"/>
        </w:rPr>
        <w:t>En caso de detectarse causa de exclusión para alguno de los miembros, se informará de la situación a la persona interesada, y se iniciarán, por parte de la Unidad de Igualdad, los trámites pertinentes para designar a un nuevo miembro.</w:t>
      </w:r>
    </w:p>
    <w:p w14:paraId="123871AA" w14:textId="77777777" w:rsidR="0000134E" w:rsidRPr="00482F7E" w:rsidRDefault="0000134E">
      <w:pPr>
        <w:spacing w:before="120" w:after="0" w:line="240" w:lineRule="auto"/>
        <w:jc w:val="both"/>
        <w:rPr>
          <w:rFonts w:ascii="Times New Roman" w:hAnsi="Times New Roman" w:cs="Times New Roman"/>
        </w:rPr>
      </w:pPr>
    </w:p>
    <w:p w14:paraId="1A6D3E5B" w14:textId="77777777" w:rsidR="0000134E" w:rsidRPr="00482F7E" w:rsidRDefault="0000134E" w:rsidP="0000134E">
      <w:pPr>
        <w:spacing w:before="120" w:after="0" w:line="240" w:lineRule="auto"/>
        <w:jc w:val="both"/>
        <w:outlineLvl w:val="1"/>
        <w:rPr>
          <w:rFonts w:ascii="Times New Roman" w:hAnsi="Times New Roman" w:cs="Times New Roman"/>
          <w:b/>
        </w:rPr>
      </w:pPr>
      <w:bookmarkStart w:id="10" w:name="_Toc448321595"/>
      <w:r w:rsidRPr="00482F7E">
        <w:rPr>
          <w:rFonts w:ascii="Times New Roman" w:hAnsi="Times New Roman" w:cs="Times New Roman"/>
          <w:b/>
        </w:rPr>
        <w:t xml:space="preserve">Artículo </w:t>
      </w:r>
      <w:r w:rsidR="00B52CAC" w:rsidRPr="00482F7E">
        <w:rPr>
          <w:rFonts w:ascii="Times New Roman" w:hAnsi="Times New Roman" w:cs="Times New Roman"/>
          <w:b/>
        </w:rPr>
        <w:t>8</w:t>
      </w:r>
      <w:r w:rsidRPr="00482F7E">
        <w:rPr>
          <w:rFonts w:ascii="Times New Roman" w:hAnsi="Times New Roman" w:cs="Times New Roman"/>
          <w:b/>
        </w:rPr>
        <w:t xml:space="preserve">. </w:t>
      </w:r>
      <w:r w:rsidRPr="00482F7E">
        <w:rPr>
          <w:rFonts w:ascii="Times New Roman" w:hAnsi="Times New Roman" w:cs="Times New Roman"/>
        </w:rPr>
        <w:t>Procedimiento para la declaración de la pérdida de la condición de vocal</w:t>
      </w:r>
      <w:bookmarkEnd w:id="10"/>
    </w:p>
    <w:p w14:paraId="6BFDFA5A" w14:textId="15ED63B4" w:rsidR="00F2634C" w:rsidRPr="00482F7E" w:rsidRDefault="00F2634C" w:rsidP="00F2634C">
      <w:pPr>
        <w:spacing w:before="120" w:after="0" w:line="240" w:lineRule="auto"/>
        <w:jc w:val="both"/>
        <w:rPr>
          <w:rFonts w:ascii="Times New Roman" w:hAnsi="Times New Roman" w:cs="Times New Roman"/>
        </w:rPr>
      </w:pPr>
      <w:r w:rsidRPr="00482F7E">
        <w:rPr>
          <w:rFonts w:ascii="Times New Roman" w:hAnsi="Times New Roman" w:cs="Times New Roman"/>
        </w:rPr>
        <w:t xml:space="preserve">En los casos descritos en </w:t>
      </w:r>
      <w:r w:rsidR="00842F3E" w:rsidRPr="00482F7E">
        <w:rPr>
          <w:rFonts w:ascii="Times New Roman" w:hAnsi="Times New Roman" w:cs="Times New Roman"/>
        </w:rPr>
        <w:t>las letras a, b y d del apartado 1 del artículo 7</w:t>
      </w:r>
      <w:r w:rsidRPr="00482F7E">
        <w:rPr>
          <w:rFonts w:ascii="Times New Roman" w:hAnsi="Times New Roman" w:cs="Times New Roman"/>
        </w:rPr>
        <w:t>, la pérdida de la condición de vocal será inmediata</w:t>
      </w:r>
    </w:p>
    <w:p w14:paraId="097A51F9" w14:textId="717DFA71" w:rsidR="00F2634C" w:rsidRPr="00482F7E" w:rsidRDefault="002D3197" w:rsidP="00F2634C">
      <w:pPr>
        <w:spacing w:before="120" w:after="0" w:line="240" w:lineRule="auto"/>
        <w:jc w:val="both"/>
        <w:rPr>
          <w:rFonts w:ascii="Times New Roman" w:hAnsi="Times New Roman" w:cs="Times New Roman"/>
        </w:rPr>
      </w:pPr>
      <w:r w:rsidRPr="00482F7E">
        <w:rPr>
          <w:rFonts w:ascii="Times New Roman" w:hAnsi="Times New Roman" w:cs="Times New Roman"/>
        </w:rPr>
        <w:lastRenderedPageBreak/>
        <w:t xml:space="preserve">En el caso descrito en el </w:t>
      </w:r>
      <w:r w:rsidR="00842F3E" w:rsidRPr="00482F7E">
        <w:rPr>
          <w:rFonts w:ascii="Times New Roman" w:hAnsi="Times New Roman" w:cs="Times New Roman"/>
        </w:rPr>
        <w:t>la letra c del apartado 1</w:t>
      </w:r>
      <w:r w:rsidRPr="00482F7E">
        <w:rPr>
          <w:rFonts w:ascii="Times New Roman" w:hAnsi="Times New Roman" w:cs="Times New Roman"/>
        </w:rPr>
        <w:t xml:space="preserve"> de dicho artículo, el procedimiento será el siguiente:</w:t>
      </w:r>
    </w:p>
    <w:p w14:paraId="34A779ED" w14:textId="1592A3B7" w:rsidR="0000134E" w:rsidRPr="00482F7E" w:rsidRDefault="00AF0C5D" w:rsidP="0000134E">
      <w:pPr>
        <w:pStyle w:val="Prrafodelista"/>
        <w:numPr>
          <w:ilvl w:val="0"/>
          <w:numId w:val="9"/>
        </w:numPr>
        <w:spacing w:before="120" w:after="0" w:line="240" w:lineRule="auto"/>
        <w:ind w:left="714" w:hanging="357"/>
        <w:contextualSpacing w:val="0"/>
        <w:jc w:val="both"/>
        <w:rPr>
          <w:rFonts w:ascii="Times New Roman" w:hAnsi="Times New Roman" w:cs="Times New Roman"/>
        </w:rPr>
      </w:pPr>
      <w:r w:rsidRPr="00482F7E">
        <w:rPr>
          <w:rFonts w:ascii="Times New Roman" w:hAnsi="Times New Roman" w:cs="Times New Roman"/>
        </w:rPr>
        <w:t>La Secretaría</w:t>
      </w:r>
      <w:r w:rsidR="0000134E" w:rsidRPr="00482F7E">
        <w:rPr>
          <w:rFonts w:ascii="Times New Roman" w:hAnsi="Times New Roman" w:cs="Times New Roman"/>
        </w:rPr>
        <w:t xml:space="preserve"> </w:t>
      </w:r>
      <w:r w:rsidR="00F81824" w:rsidRPr="00482F7E">
        <w:rPr>
          <w:rFonts w:ascii="Times New Roman" w:hAnsi="Times New Roman" w:cs="Times New Roman"/>
        </w:rPr>
        <w:t>de la Comisión</w:t>
      </w:r>
      <w:r w:rsidR="0000134E" w:rsidRPr="00482F7E">
        <w:rPr>
          <w:rFonts w:ascii="Times New Roman" w:hAnsi="Times New Roman" w:cs="Times New Roman"/>
        </w:rPr>
        <w:t xml:space="preserve"> comunicará a</w:t>
      </w:r>
      <w:r w:rsidR="00877AEE" w:rsidRPr="00482F7E">
        <w:rPr>
          <w:rFonts w:ascii="Times New Roman" w:hAnsi="Times New Roman" w:cs="Times New Roman"/>
        </w:rPr>
        <w:t xml:space="preserve"> </w:t>
      </w:r>
      <w:r w:rsidRPr="00482F7E">
        <w:rPr>
          <w:rFonts w:ascii="Times New Roman" w:hAnsi="Times New Roman" w:cs="Times New Roman"/>
        </w:rPr>
        <w:t>la Presidencia</w:t>
      </w:r>
      <w:r w:rsidR="006212B9" w:rsidRPr="00482F7E">
        <w:rPr>
          <w:rFonts w:ascii="Times New Roman" w:hAnsi="Times New Roman" w:cs="Times New Roman"/>
        </w:rPr>
        <w:t xml:space="preserve"> </w:t>
      </w:r>
      <w:r w:rsidRPr="00482F7E">
        <w:rPr>
          <w:rFonts w:ascii="Times New Roman" w:hAnsi="Times New Roman" w:cs="Times New Roman"/>
        </w:rPr>
        <w:t>los supuestos de ausencias</w:t>
      </w:r>
      <w:r w:rsidR="0000134E" w:rsidRPr="00482F7E">
        <w:rPr>
          <w:rFonts w:ascii="Times New Roman" w:hAnsi="Times New Roman" w:cs="Times New Roman"/>
        </w:rPr>
        <w:t>, a medida que se produzcan.</w:t>
      </w:r>
    </w:p>
    <w:p w14:paraId="17FD42FB" w14:textId="359F67E4" w:rsidR="0000134E" w:rsidRPr="00482F7E" w:rsidRDefault="00AF0C5D" w:rsidP="0000134E">
      <w:pPr>
        <w:pStyle w:val="Prrafodelista"/>
        <w:numPr>
          <w:ilvl w:val="0"/>
          <w:numId w:val="9"/>
        </w:numPr>
        <w:spacing w:before="120" w:after="0" w:line="240" w:lineRule="auto"/>
        <w:ind w:left="714" w:hanging="357"/>
        <w:contextualSpacing w:val="0"/>
        <w:jc w:val="both"/>
        <w:rPr>
          <w:rFonts w:ascii="Times New Roman" w:hAnsi="Times New Roman" w:cs="Times New Roman"/>
        </w:rPr>
      </w:pPr>
      <w:r w:rsidRPr="00482F7E">
        <w:rPr>
          <w:rFonts w:ascii="Times New Roman" w:hAnsi="Times New Roman" w:cs="Times New Roman"/>
        </w:rPr>
        <w:t>La Presidencia</w:t>
      </w:r>
      <w:r w:rsidR="00877AEE" w:rsidRPr="00482F7E">
        <w:rPr>
          <w:rFonts w:ascii="Times New Roman" w:hAnsi="Times New Roman" w:cs="Times New Roman"/>
        </w:rPr>
        <w:t xml:space="preserve"> de la comisión </w:t>
      </w:r>
      <w:r w:rsidR="007C3BAC" w:rsidRPr="00482F7E">
        <w:rPr>
          <w:rFonts w:ascii="Times New Roman" w:hAnsi="Times New Roman" w:cs="Times New Roman"/>
        </w:rPr>
        <w:t xml:space="preserve">nombrará a una persona </w:t>
      </w:r>
      <w:r w:rsidR="0000134E" w:rsidRPr="00482F7E">
        <w:rPr>
          <w:rFonts w:ascii="Times New Roman" w:hAnsi="Times New Roman" w:cs="Times New Roman"/>
        </w:rPr>
        <w:t>para que instruya el procedimiento</w:t>
      </w:r>
      <w:r w:rsidR="007C3BAC" w:rsidRPr="00482F7E">
        <w:rPr>
          <w:rFonts w:ascii="Times New Roman" w:hAnsi="Times New Roman" w:cs="Times New Roman"/>
        </w:rPr>
        <w:t>,</w:t>
      </w:r>
      <w:r w:rsidR="0000134E" w:rsidRPr="00482F7E">
        <w:rPr>
          <w:rFonts w:ascii="Times New Roman" w:hAnsi="Times New Roman" w:cs="Times New Roman"/>
        </w:rPr>
        <w:t xml:space="preserve"> y comunicará a</w:t>
      </w:r>
      <w:r w:rsidR="007C3BAC" w:rsidRPr="00482F7E">
        <w:rPr>
          <w:rFonts w:ascii="Times New Roman" w:hAnsi="Times New Roman" w:cs="Times New Roman"/>
        </w:rPr>
        <w:t xml:space="preserve"> </w:t>
      </w:r>
      <w:r w:rsidR="0000134E" w:rsidRPr="00482F7E">
        <w:rPr>
          <w:rFonts w:ascii="Times New Roman" w:hAnsi="Times New Roman" w:cs="Times New Roman"/>
        </w:rPr>
        <w:t>l</w:t>
      </w:r>
      <w:r w:rsidR="007C3BAC" w:rsidRPr="00482F7E">
        <w:rPr>
          <w:rFonts w:ascii="Times New Roman" w:hAnsi="Times New Roman" w:cs="Times New Roman"/>
        </w:rPr>
        <w:t>a</w:t>
      </w:r>
      <w:r w:rsidR="0000134E" w:rsidRPr="00482F7E">
        <w:rPr>
          <w:rFonts w:ascii="Times New Roman" w:hAnsi="Times New Roman" w:cs="Times New Roman"/>
        </w:rPr>
        <w:t xml:space="preserve"> </w:t>
      </w:r>
      <w:r w:rsidR="007C3BAC" w:rsidRPr="00482F7E">
        <w:rPr>
          <w:rFonts w:ascii="Times New Roman" w:hAnsi="Times New Roman" w:cs="Times New Roman"/>
        </w:rPr>
        <w:t xml:space="preserve">persona </w:t>
      </w:r>
      <w:r w:rsidR="0000134E" w:rsidRPr="00482F7E">
        <w:rPr>
          <w:rFonts w:ascii="Times New Roman" w:hAnsi="Times New Roman" w:cs="Times New Roman"/>
        </w:rPr>
        <w:t>interesad</w:t>
      </w:r>
      <w:r w:rsidR="007C3BAC" w:rsidRPr="00482F7E">
        <w:rPr>
          <w:rFonts w:ascii="Times New Roman" w:hAnsi="Times New Roman" w:cs="Times New Roman"/>
        </w:rPr>
        <w:t>a</w:t>
      </w:r>
      <w:r w:rsidR="0000134E" w:rsidRPr="00482F7E">
        <w:rPr>
          <w:rFonts w:ascii="Times New Roman" w:hAnsi="Times New Roman" w:cs="Times New Roman"/>
        </w:rPr>
        <w:t xml:space="preserve"> la apertura del mismo así como la de un plazo de diez días para que presente las alegaciones que estime oportunas.</w:t>
      </w:r>
    </w:p>
    <w:p w14:paraId="69FF4E67" w14:textId="77777777" w:rsidR="0000134E" w:rsidRPr="00482F7E" w:rsidRDefault="0000134E" w:rsidP="0000134E">
      <w:pPr>
        <w:pStyle w:val="Prrafodelista"/>
        <w:numPr>
          <w:ilvl w:val="0"/>
          <w:numId w:val="9"/>
        </w:numPr>
        <w:spacing w:before="120" w:after="0" w:line="240" w:lineRule="auto"/>
        <w:ind w:left="714" w:hanging="357"/>
        <w:contextualSpacing w:val="0"/>
        <w:jc w:val="both"/>
        <w:rPr>
          <w:rFonts w:ascii="Times New Roman" w:hAnsi="Times New Roman" w:cs="Times New Roman"/>
        </w:rPr>
      </w:pPr>
      <w:r w:rsidRPr="00482F7E">
        <w:rPr>
          <w:rFonts w:ascii="Times New Roman" w:hAnsi="Times New Roman" w:cs="Times New Roman"/>
        </w:rPr>
        <w:t xml:space="preserve">En su escrito de alegaciones, </w:t>
      </w:r>
      <w:r w:rsidR="007C3BAC" w:rsidRPr="00482F7E">
        <w:rPr>
          <w:rFonts w:ascii="Times New Roman" w:hAnsi="Times New Roman" w:cs="Times New Roman"/>
        </w:rPr>
        <w:t xml:space="preserve">la persona interesada </w:t>
      </w:r>
      <w:r w:rsidRPr="00482F7E">
        <w:rPr>
          <w:rFonts w:ascii="Times New Roman" w:hAnsi="Times New Roman" w:cs="Times New Roman"/>
        </w:rPr>
        <w:t xml:space="preserve">deberá </w:t>
      </w:r>
      <w:r w:rsidR="007C3BAC" w:rsidRPr="00482F7E">
        <w:rPr>
          <w:rFonts w:ascii="Times New Roman" w:hAnsi="Times New Roman" w:cs="Times New Roman"/>
        </w:rPr>
        <w:t xml:space="preserve">exponer los argumentos que considere necesarios, </w:t>
      </w:r>
      <w:r w:rsidRPr="00482F7E">
        <w:rPr>
          <w:rFonts w:ascii="Times New Roman" w:hAnsi="Times New Roman" w:cs="Times New Roman"/>
        </w:rPr>
        <w:t xml:space="preserve">aportando toda la documentación </w:t>
      </w:r>
      <w:r w:rsidR="007C3BAC" w:rsidRPr="00482F7E">
        <w:rPr>
          <w:rFonts w:ascii="Times New Roman" w:hAnsi="Times New Roman" w:cs="Times New Roman"/>
        </w:rPr>
        <w:t xml:space="preserve">acreditativa </w:t>
      </w:r>
      <w:r w:rsidRPr="00482F7E">
        <w:rPr>
          <w:rFonts w:ascii="Times New Roman" w:hAnsi="Times New Roman" w:cs="Times New Roman"/>
        </w:rPr>
        <w:t>que estime pertinente.</w:t>
      </w:r>
    </w:p>
    <w:p w14:paraId="026FC09B" w14:textId="77777777" w:rsidR="0000134E" w:rsidRPr="00482F7E" w:rsidRDefault="007C3BAC" w:rsidP="0000134E">
      <w:pPr>
        <w:pStyle w:val="Prrafodelista"/>
        <w:numPr>
          <w:ilvl w:val="0"/>
          <w:numId w:val="9"/>
        </w:numPr>
        <w:spacing w:before="120" w:after="0" w:line="240" w:lineRule="auto"/>
        <w:ind w:left="714" w:hanging="357"/>
        <w:contextualSpacing w:val="0"/>
        <w:jc w:val="both"/>
        <w:rPr>
          <w:rFonts w:ascii="Times New Roman" w:hAnsi="Times New Roman" w:cs="Times New Roman"/>
        </w:rPr>
      </w:pPr>
      <w:r w:rsidRPr="00482F7E">
        <w:rPr>
          <w:rFonts w:ascii="Times New Roman" w:hAnsi="Times New Roman" w:cs="Times New Roman"/>
        </w:rPr>
        <w:t>Quien instruya el procedimiento</w:t>
      </w:r>
      <w:r w:rsidR="0000134E" w:rsidRPr="00482F7E">
        <w:rPr>
          <w:rFonts w:ascii="Times New Roman" w:hAnsi="Times New Roman" w:cs="Times New Roman"/>
        </w:rPr>
        <w:t>, a la vista de las alegaciones y documentación aportadas, apreciará la existencia de causa justificada o la inexistencia de la misma, pudiendo ordenar la práctica de cuantas diligencias sean adecuadas para la determinación y comprobación de los hechos.</w:t>
      </w:r>
    </w:p>
    <w:p w14:paraId="143C9F1A" w14:textId="77777777" w:rsidR="0000134E" w:rsidRPr="00482F7E" w:rsidRDefault="0000134E" w:rsidP="0000134E">
      <w:pPr>
        <w:pStyle w:val="Prrafodelista"/>
        <w:numPr>
          <w:ilvl w:val="0"/>
          <w:numId w:val="9"/>
        </w:numPr>
        <w:spacing w:before="120" w:after="0" w:line="240" w:lineRule="auto"/>
        <w:ind w:left="714" w:hanging="357"/>
        <w:contextualSpacing w:val="0"/>
        <w:jc w:val="both"/>
        <w:rPr>
          <w:rFonts w:ascii="Times New Roman" w:hAnsi="Times New Roman" w:cs="Times New Roman"/>
        </w:rPr>
      </w:pPr>
      <w:r w:rsidRPr="00482F7E">
        <w:rPr>
          <w:rFonts w:ascii="Times New Roman" w:hAnsi="Times New Roman" w:cs="Times New Roman"/>
        </w:rPr>
        <w:t xml:space="preserve">En el plazo máximo de quince días, </w:t>
      </w:r>
      <w:r w:rsidR="00493378" w:rsidRPr="00482F7E">
        <w:rPr>
          <w:rFonts w:ascii="Times New Roman" w:hAnsi="Times New Roman" w:cs="Times New Roman"/>
        </w:rPr>
        <w:t>la persona instructora</w:t>
      </w:r>
      <w:r w:rsidRPr="00482F7E">
        <w:rPr>
          <w:rFonts w:ascii="Times New Roman" w:hAnsi="Times New Roman" w:cs="Times New Roman"/>
        </w:rPr>
        <w:t xml:space="preserve"> formulará una propuesta de resolución que deberá ser motivada en todo caso y de la que dará traslado a</w:t>
      </w:r>
      <w:r w:rsidR="00493378" w:rsidRPr="00482F7E">
        <w:rPr>
          <w:rFonts w:ascii="Times New Roman" w:hAnsi="Times New Roman" w:cs="Times New Roman"/>
        </w:rPr>
        <w:t xml:space="preserve"> </w:t>
      </w:r>
      <w:r w:rsidRPr="00482F7E">
        <w:rPr>
          <w:rFonts w:ascii="Times New Roman" w:hAnsi="Times New Roman" w:cs="Times New Roman"/>
        </w:rPr>
        <w:t>l</w:t>
      </w:r>
      <w:r w:rsidR="00493378" w:rsidRPr="00482F7E">
        <w:rPr>
          <w:rFonts w:ascii="Times New Roman" w:hAnsi="Times New Roman" w:cs="Times New Roman"/>
        </w:rPr>
        <w:t>a</w:t>
      </w:r>
      <w:r w:rsidRPr="00482F7E">
        <w:rPr>
          <w:rFonts w:ascii="Times New Roman" w:hAnsi="Times New Roman" w:cs="Times New Roman"/>
        </w:rPr>
        <w:t xml:space="preserve"> </w:t>
      </w:r>
      <w:r w:rsidR="00493378" w:rsidRPr="00482F7E">
        <w:rPr>
          <w:rFonts w:ascii="Times New Roman" w:hAnsi="Times New Roman" w:cs="Times New Roman"/>
        </w:rPr>
        <w:t>persona interesada</w:t>
      </w:r>
      <w:r w:rsidRPr="00482F7E">
        <w:rPr>
          <w:rFonts w:ascii="Times New Roman" w:hAnsi="Times New Roman" w:cs="Times New Roman"/>
        </w:rPr>
        <w:t xml:space="preserve"> para que, en el plazo de diez días, alegue cuanto considere conveniente.</w:t>
      </w:r>
    </w:p>
    <w:p w14:paraId="74B0630A" w14:textId="3F8872C0" w:rsidR="0000134E" w:rsidRPr="00482F7E" w:rsidRDefault="0000134E" w:rsidP="0000134E">
      <w:pPr>
        <w:pStyle w:val="Prrafodelista"/>
        <w:numPr>
          <w:ilvl w:val="0"/>
          <w:numId w:val="9"/>
        </w:numPr>
        <w:spacing w:before="120" w:after="0" w:line="240" w:lineRule="auto"/>
        <w:ind w:left="714" w:hanging="357"/>
        <w:contextualSpacing w:val="0"/>
        <w:jc w:val="both"/>
        <w:rPr>
          <w:rFonts w:ascii="Times New Roman" w:hAnsi="Times New Roman" w:cs="Times New Roman"/>
        </w:rPr>
      </w:pPr>
      <w:r w:rsidRPr="00482F7E">
        <w:rPr>
          <w:rFonts w:ascii="Times New Roman" w:hAnsi="Times New Roman" w:cs="Times New Roman"/>
        </w:rPr>
        <w:t xml:space="preserve">Presentadas las alegaciones o transcurrido el plazo sin que se hayan presentado, </w:t>
      </w:r>
      <w:r w:rsidR="00493378" w:rsidRPr="00482F7E">
        <w:rPr>
          <w:rFonts w:ascii="Times New Roman" w:hAnsi="Times New Roman" w:cs="Times New Roman"/>
        </w:rPr>
        <w:t xml:space="preserve">la persona instructora </w:t>
      </w:r>
      <w:r w:rsidRPr="00482F7E">
        <w:rPr>
          <w:rFonts w:ascii="Times New Roman" w:hAnsi="Times New Roman" w:cs="Times New Roman"/>
        </w:rPr>
        <w:t xml:space="preserve">elevará a </w:t>
      </w:r>
      <w:r w:rsidR="00AF0C5D" w:rsidRPr="00482F7E">
        <w:rPr>
          <w:rFonts w:ascii="Times New Roman" w:hAnsi="Times New Roman" w:cs="Times New Roman"/>
        </w:rPr>
        <w:t>la Rectora/el Rector</w:t>
      </w:r>
      <w:r w:rsidRPr="00482F7E">
        <w:rPr>
          <w:rFonts w:ascii="Times New Roman" w:hAnsi="Times New Roman" w:cs="Times New Roman"/>
        </w:rPr>
        <w:t xml:space="preserve"> la propuesta de resolución y las alegaciones presentadas, en su caso.</w:t>
      </w:r>
    </w:p>
    <w:p w14:paraId="2DD46920" w14:textId="70A718F2" w:rsidR="0000134E" w:rsidRPr="00482F7E" w:rsidRDefault="0000134E" w:rsidP="0000134E">
      <w:pPr>
        <w:pStyle w:val="Prrafodelista"/>
        <w:numPr>
          <w:ilvl w:val="0"/>
          <w:numId w:val="9"/>
        </w:numPr>
        <w:spacing w:before="120" w:after="0" w:line="240" w:lineRule="auto"/>
        <w:ind w:left="714" w:hanging="357"/>
        <w:contextualSpacing w:val="0"/>
        <w:jc w:val="both"/>
        <w:rPr>
          <w:rFonts w:ascii="Times New Roman" w:hAnsi="Times New Roman" w:cs="Times New Roman"/>
        </w:rPr>
      </w:pPr>
      <w:r w:rsidRPr="00482F7E">
        <w:rPr>
          <w:rFonts w:ascii="Times New Roman" w:hAnsi="Times New Roman" w:cs="Times New Roman"/>
        </w:rPr>
        <w:t xml:space="preserve">En el plazo de diez días, </w:t>
      </w:r>
      <w:r w:rsidR="00AF0C5D" w:rsidRPr="00482F7E">
        <w:rPr>
          <w:rFonts w:ascii="Times New Roman" w:hAnsi="Times New Roman" w:cs="Times New Roman"/>
        </w:rPr>
        <w:t>la Presidencia</w:t>
      </w:r>
      <w:r w:rsidR="00877AEE" w:rsidRPr="00482F7E">
        <w:rPr>
          <w:rFonts w:ascii="Times New Roman" w:hAnsi="Times New Roman" w:cs="Times New Roman"/>
        </w:rPr>
        <w:t xml:space="preserve"> de la comisión </w:t>
      </w:r>
      <w:r w:rsidRPr="00482F7E">
        <w:rPr>
          <w:rFonts w:ascii="Times New Roman" w:hAnsi="Times New Roman" w:cs="Times New Roman"/>
        </w:rPr>
        <w:t>dictará la Resolución que corresponda, que deberá ser motivada y podrá tener distinta valoración a la contenida en la propuesta de resolución, si bien los hechos a valorar no podrán ser distintos a los que sirvieron de base a la propuesta de resolución.</w:t>
      </w:r>
    </w:p>
    <w:p w14:paraId="48D1B915" w14:textId="40E6E702" w:rsidR="00573D3B" w:rsidRPr="00482F7E" w:rsidRDefault="00573D3B" w:rsidP="00F81824">
      <w:pPr>
        <w:spacing w:before="120" w:after="0" w:line="240" w:lineRule="auto"/>
        <w:jc w:val="both"/>
        <w:rPr>
          <w:rFonts w:ascii="Times New Roman" w:hAnsi="Times New Roman" w:cs="Times New Roman"/>
        </w:rPr>
      </w:pPr>
      <w:r w:rsidRPr="00482F7E">
        <w:rPr>
          <w:rFonts w:ascii="Times New Roman" w:hAnsi="Times New Roman" w:cs="Times New Roman"/>
        </w:rPr>
        <w:t xml:space="preserve">En caso de que la persona interesada pierda la condición de vocal, </w:t>
      </w:r>
      <w:r w:rsidR="006212B9" w:rsidRPr="00482F7E">
        <w:rPr>
          <w:rFonts w:ascii="Times New Roman" w:hAnsi="Times New Roman" w:cs="Times New Roman"/>
        </w:rPr>
        <w:t>se procederá a una nueva designación o nombramiento</w:t>
      </w:r>
      <w:r w:rsidRPr="00482F7E">
        <w:rPr>
          <w:rFonts w:ascii="Times New Roman" w:hAnsi="Times New Roman" w:cs="Times New Roman"/>
        </w:rPr>
        <w:t xml:space="preserve">. </w:t>
      </w:r>
      <w:r w:rsidR="00F81824" w:rsidRPr="00482F7E">
        <w:rPr>
          <w:rFonts w:ascii="Times New Roman" w:hAnsi="Times New Roman" w:cs="Times New Roman"/>
        </w:rPr>
        <w:t>El</w:t>
      </w:r>
      <w:r w:rsidRPr="00482F7E">
        <w:rPr>
          <w:rFonts w:ascii="Times New Roman" w:hAnsi="Times New Roman" w:cs="Times New Roman"/>
        </w:rPr>
        <w:t xml:space="preserve"> mandato </w:t>
      </w:r>
      <w:r w:rsidR="00F81824" w:rsidRPr="00482F7E">
        <w:rPr>
          <w:rFonts w:ascii="Times New Roman" w:hAnsi="Times New Roman" w:cs="Times New Roman"/>
        </w:rPr>
        <w:t xml:space="preserve">del nuevo vocal </w:t>
      </w:r>
      <w:r w:rsidRPr="00482F7E">
        <w:rPr>
          <w:rFonts w:ascii="Times New Roman" w:hAnsi="Times New Roman" w:cs="Times New Roman"/>
        </w:rPr>
        <w:t>con</w:t>
      </w:r>
      <w:r w:rsidR="00F81824" w:rsidRPr="00482F7E">
        <w:rPr>
          <w:rFonts w:ascii="Times New Roman" w:hAnsi="Times New Roman" w:cs="Times New Roman"/>
        </w:rPr>
        <w:t>c</w:t>
      </w:r>
      <w:r w:rsidRPr="00482F7E">
        <w:rPr>
          <w:rFonts w:ascii="Times New Roman" w:hAnsi="Times New Roman" w:cs="Times New Roman"/>
        </w:rPr>
        <w:t>luirá</w:t>
      </w:r>
      <w:r w:rsidR="00F81824" w:rsidRPr="00482F7E">
        <w:rPr>
          <w:rFonts w:ascii="Times New Roman" w:hAnsi="Times New Roman" w:cs="Times New Roman"/>
        </w:rPr>
        <w:t xml:space="preserve"> cuando finalice el período de 4 años</w:t>
      </w:r>
      <w:r w:rsidR="006212B9" w:rsidRPr="00482F7E">
        <w:rPr>
          <w:rFonts w:ascii="Times New Roman" w:hAnsi="Times New Roman" w:cs="Times New Roman"/>
        </w:rPr>
        <w:t>,</w:t>
      </w:r>
      <w:r w:rsidR="00F81824" w:rsidRPr="00482F7E">
        <w:rPr>
          <w:rFonts w:ascii="Times New Roman" w:hAnsi="Times New Roman" w:cs="Times New Roman"/>
        </w:rPr>
        <w:t xml:space="preserve"> </w:t>
      </w:r>
      <w:r w:rsidR="00842F3E" w:rsidRPr="00482F7E">
        <w:rPr>
          <w:rFonts w:ascii="Times New Roman" w:hAnsi="Times New Roman" w:cs="Times New Roman"/>
        </w:rPr>
        <w:t>iniciado por la persona a la que sustituye</w:t>
      </w:r>
      <w:r w:rsidR="00F81824" w:rsidRPr="00482F7E">
        <w:rPr>
          <w:rFonts w:ascii="Times New Roman" w:hAnsi="Times New Roman" w:cs="Times New Roman"/>
        </w:rPr>
        <w:t xml:space="preserve">. </w:t>
      </w:r>
    </w:p>
    <w:p w14:paraId="30B626E8" w14:textId="77777777" w:rsidR="004D58F9" w:rsidRPr="00482F7E" w:rsidRDefault="004D58F9">
      <w:pPr>
        <w:spacing w:before="120" w:after="0" w:line="240" w:lineRule="auto"/>
        <w:jc w:val="both"/>
        <w:rPr>
          <w:rFonts w:ascii="Times New Roman" w:hAnsi="Times New Roman" w:cs="Times New Roman"/>
        </w:rPr>
      </w:pPr>
    </w:p>
    <w:p w14:paraId="56FF68AC" w14:textId="77777777" w:rsidR="004D58F9" w:rsidRPr="00482F7E" w:rsidRDefault="00B52CAC">
      <w:pPr>
        <w:spacing w:before="120" w:after="0" w:line="240" w:lineRule="auto"/>
        <w:jc w:val="both"/>
        <w:outlineLvl w:val="1"/>
        <w:rPr>
          <w:rFonts w:ascii="Times New Roman" w:hAnsi="Times New Roman" w:cs="Times New Roman"/>
          <w:b/>
        </w:rPr>
      </w:pPr>
      <w:bookmarkStart w:id="11" w:name="_Toc448321596"/>
      <w:r w:rsidRPr="00482F7E">
        <w:rPr>
          <w:rFonts w:ascii="Times New Roman" w:hAnsi="Times New Roman" w:cs="Times New Roman"/>
          <w:b/>
        </w:rPr>
        <w:t>Artículo 9</w:t>
      </w:r>
      <w:r w:rsidR="00275CAC" w:rsidRPr="00482F7E">
        <w:rPr>
          <w:rFonts w:ascii="Times New Roman" w:hAnsi="Times New Roman" w:cs="Times New Roman"/>
          <w:b/>
        </w:rPr>
        <w:t xml:space="preserve">. </w:t>
      </w:r>
      <w:r w:rsidR="00275CAC" w:rsidRPr="00482F7E">
        <w:rPr>
          <w:rFonts w:ascii="Times New Roman" w:hAnsi="Times New Roman" w:cs="Times New Roman"/>
        </w:rPr>
        <w:t>Subcomisiones y grupos de trabajo</w:t>
      </w:r>
      <w:bookmarkEnd w:id="11"/>
    </w:p>
    <w:p w14:paraId="1F5F78E3" w14:textId="77777777" w:rsidR="004D58F9" w:rsidRPr="00482F7E" w:rsidRDefault="00275CAC">
      <w:pPr>
        <w:spacing w:before="120" w:after="0" w:line="240" w:lineRule="auto"/>
        <w:jc w:val="both"/>
        <w:rPr>
          <w:rFonts w:ascii="Times New Roman" w:hAnsi="Times New Roman" w:cs="Times New Roman"/>
        </w:rPr>
      </w:pPr>
      <w:r w:rsidRPr="00482F7E">
        <w:rPr>
          <w:rFonts w:ascii="Times New Roman" w:hAnsi="Times New Roman" w:cs="Times New Roman"/>
        </w:rPr>
        <w:t>La Comisión de Igualdad entre mujeres y hombres podrá crear subcomisiones por materias o grupos de trabajo, y se podrá asesorar por Comisiones de Expertos y Expertas.</w:t>
      </w:r>
    </w:p>
    <w:p w14:paraId="2CAD4D3F" w14:textId="77777777" w:rsidR="004D58F9" w:rsidRPr="00482F7E" w:rsidRDefault="004D58F9">
      <w:pPr>
        <w:spacing w:before="120" w:after="0" w:line="240" w:lineRule="auto"/>
        <w:jc w:val="both"/>
        <w:rPr>
          <w:rFonts w:ascii="Times New Roman" w:hAnsi="Times New Roman" w:cs="Times New Roman"/>
        </w:rPr>
      </w:pPr>
    </w:p>
    <w:p w14:paraId="0F7926E2" w14:textId="77777777" w:rsidR="004D58F9" w:rsidRPr="00482F7E" w:rsidRDefault="004D58F9">
      <w:pPr>
        <w:spacing w:before="120" w:after="0" w:line="240" w:lineRule="auto"/>
        <w:jc w:val="both"/>
        <w:rPr>
          <w:rFonts w:ascii="Times New Roman" w:hAnsi="Times New Roman" w:cs="Times New Roman"/>
        </w:rPr>
      </w:pPr>
    </w:p>
    <w:p w14:paraId="35D55A09" w14:textId="77777777" w:rsidR="004D58F9" w:rsidRPr="00482F7E" w:rsidRDefault="00275CAC">
      <w:pPr>
        <w:spacing w:before="120" w:after="0" w:line="240" w:lineRule="auto"/>
        <w:jc w:val="center"/>
        <w:outlineLvl w:val="0"/>
        <w:rPr>
          <w:rFonts w:ascii="Times New Roman" w:hAnsi="Times New Roman" w:cs="Times New Roman"/>
        </w:rPr>
      </w:pPr>
      <w:bookmarkStart w:id="12" w:name="_Toc448321597"/>
      <w:r w:rsidRPr="00482F7E">
        <w:rPr>
          <w:rStyle w:val="Ttulodellibro"/>
          <w:rFonts w:ascii="Times New Roman" w:hAnsi="Times New Roman" w:cs="Times New Roman"/>
        </w:rPr>
        <w:t>TÍTULO III. FUNCIONAMIENTO</w:t>
      </w:r>
      <w:bookmarkEnd w:id="12"/>
    </w:p>
    <w:p w14:paraId="54EBCC02" w14:textId="77777777" w:rsidR="004D58F9" w:rsidRPr="00482F7E" w:rsidRDefault="004D58F9">
      <w:pPr>
        <w:spacing w:before="120" w:after="0" w:line="240" w:lineRule="auto"/>
        <w:jc w:val="both"/>
        <w:rPr>
          <w:rFonts w:ascii="Times New Roman" w:hAnsi="Times New Roman" w:cs="Times New Roman"/>
        </w:rPr>
      </w:pPr>
    </w:p>
    <w:p w14:paraId="74FE402A" w14:textId="77777777" w:rsidR="004D58F9" w:rsidRPr="00482F7E" w:rsidRDefault="00275CAC">
      <w:pPr>
        <w:spacing w:before="120" w:after="0" w:line="240" w:lineRule="auto"/>
        <w:jc w:val="both"/>
        <w:outlineLvl w:val="1"/>
        <w:rPr>
          <w:rFonts w:ascii="Times New Roman" w:hAnsi="Times New Roman" w:cs="Times New Roman"/>
          <w:b/>
        </w:rPr>
      </w:pPr>
      <w:bookmarkStart w:id="13" w:name="_Toc448321598"/>
      <w:r w:rsidRPr="00482F7E">
        <w:rPr>
          <w:rFonts w:ascii="Times New Roman" w:hAnsi="Times New Roman" w:cs="Times New Roman"/>
          <w:b/>
        </w:rPr>
        <w:t>Artículo 1</w:t>
      </w:r>
      <w:r w:rsidR="00B52CAC" w:rsidRPr="00482F7E">
        <w:rPr>
          <w:rFonts w:ascii="Times New Roman" w:hAnsi="Times New Roman" w:cs="Times New Roman"/>
          <w:b/>
        </w:rPr>
        <w:t>0</w:t>
      </w:r>
      <w:r w:rsidRPr="00482F7E">
        <w:rPr>
          <w:rFonts w:ascii="Times New Roman" w:hAnsi="Times New Roman" w:cs="Times New Roman"/>
          <w:b/>
        </w:rPr>
        <w:t xml:space="preserve">. </w:t>
      </w:r>
      <w:r w:rsidRPr="00482F7E">
        <w:rPr>
          <w:rFonts w:ascii="Times New Roman" w:hAnsi="Times New Roman" w:cs="Times New Roman"/>
        </w:rPr>
        <w:t>De las reuniones</w:t>
      </w:r>
      <w:bookmarkEnd w:id="13"/>
    </w:p>
    <w:p w14:paraId="58F08A7C" w14:textId="5205E399" w:rsidR="004D58F9" w:rsidRPr="00482F7E" w:rsidRDefault="00275CAC">
      <w:pPr>
        <w:spacing w:before="120" w:after="0" w:line="240" w:lineRule="auto"/>
        <w:jc w:val="both"/>
        <w:rPr>
          <w:rFonts w:ascii="Times New Roman" w:hAnsi="Times New Roman" w:cs="Times New Roman"/>
          <w:color w:val="FF0000"/>
        </w:rPr>
      </w:pPr>
      <w:r w:rsidRPr="00482F7E">
        <w:rPr>
          <w:rFonts w:ascii="Times New Roman" w:hAnsi="Times New Roman" w:cs="Times New Roman"/>
        </w:rPr>
        <w:t xml:space="preserve">La Comisión de Igualdad de la Universidad de Cádiz se reunirá con carácter </w:t>
      </w:r>
      <w:r w:rsidRPr="00482F7E">
        <w:rPr>
          <w:rFonts w:ascii="Times New Roman" w:hAnsi="Times New Roman" w:cs="Times New Roman"/>
          <w:b/>
        </w:rPr>
        <w:t>ordinario</w:t>
      </w:r>
      <w:r w:rsidRPr="00482F7E">
        <w:rPr>
          <w:rFonts w:ascii="Times New Roman" w:hAnsi="Times New Roman" w:cs="Times New Roman"/>
        </w:rPr>
        <w:t xml:space="preserve"> al menos una vez al semestre y, con carácter </w:t>
      </w:r>
      <w:r w:rsidRPr="00482F7E">
        <w:rPr>
          <w:rFonts w:ascii="Times New Roman" w:hAnsi="Times New Roman" w:cs="Times New Roman"/>
          <w:b/>
        </w:rPr>
        <w:t>extraordinario</w:t>
      </w:r>
      <w:r w:rsidRPr="00482F7E">
        <w:rPr>
          <w:rFonts w:ascii="Times New Roman" w:hAnsi="Times New Roman" w:cs="Times New Roman"/>
        </w:rPr>
        <w:t>, cuand</w:t>
      </w:r>
      <w:r w:rsidR="006212B9" w:rsidRPr="00482F7E">
        <w:rPr>
          <w:rFonts w:ascii="Times New Roman" w:hAnsi="Times New Roman" w:cs="Times New Roman"/>
        </w:rPr>
        <w:t>o se convoque desde la Presidencia</w:t>
      </w:r>
      <w:r w:rsidRPr="00482F7E">
        <w:rPr>
          <w:rFonts w:ascii="Times New Roman" w:hAnsi="Times New Roman" w:cs="Times New Roman"/>
        </w:rPr>
        <w:t xml:space="preserve"> o lo solicite un tercio del número total de miembros. En este último caso, la celebración de la reunión no podrá demorarse por más de quince días desde la fecha que fuera solicitada. Dicha solicitud deberá hacerse por escrito al correo electrónico de la unidad de igualdad.</w:t>
      </w:r>
    </w:p>
    <w:p w14:paraId="1EFDA15F" w14:textId="77777777" w:rsidR="004D58F9" w:rsidRPr="00482F7E" w:rsidRDefault="004D58F9">
      <w:pPr>
        <w:spacing w:before="120" w:after="0" w:line="240" w:lineRule="auto"/>
        <w:jc w:val="both"/>
        <w:rPr>
          <w:rFonts w:ascii="Times New Roman" w:hAnsi="Times New Roman" w:cs="Times New Roman"/>
          <w:color w:val="FF0000"/>
        </w:rPr>
      </w:pPr>
    </w:p>
    <w:p w14:paraId="032489B0" w14:textId="77777777" w:rsidR="004D58F9" w:rsidRPr="00482F7E" w:rsidRDefault="00275CAC">
      <w:pPr>
        <w:spacing w:before="120" w:after="0" w:line="240" w:lineRule="auto"/>
        <w:jc w:val="both"/>
        <w:outlineLvl w:val="1"/>
        <w:rPr>
          <w:rFonts w:ascii="Times New Roman" w:hAnsi="Times New Roman" w:cs="Times New Roman"/>
          <w:b/>
        </w:rPr>
      </w:pPr>
      <w:bookmarkStart w:id="14" w:name="_Toc448321599"/>
      <w:r w:rsidRPr="00482F7E">
        <w:rPr>
          <w:rFonts w:ascii="Times New Roman" w:hAnsi="Times New Roman" w:cs="Times New Roman"/>
          <w:b/>
        </w:rPr>
        <w:t>Artículo 1</w:t>
      </w:r>
      <w:r w:rsidR="00B52CAC" w:rsidRPr="00482F7E">
        <w:rPr>
          <w:rFonts w:ascii="Times New Roman" w:hAnsi="Times New Roman" w:cs="Times New Roman"/>
          <w:b/>
        </w:rPr>
        <w:t>1</w:t>
      </w:r>
      <w:r w:rsidRPr="00482F7E">
        <w:rPr>
          <w:rFonts w:ascii="Times New Roman" w:hAnsi="Times New Roman" w:cs="Times New Roman"/>
          <w:b/>
        </w:rPr>
        <w:t xml:space="preserve">. </w:t>
      </w:r>
      <w:r w:rsidRPr="00482F7E">
        <w:rPr>
          <w:rFonts w:ascii="Times New Roman" w:hAnsi="Times New Roman" w:cs="Times New Roman"/>
        </w:rPr>
        <w:t>Convocatorias de reunión</w:t>
      </w:r>
      <w:bookmarkEnd w:id="14"/>
    </w:p>
    <w:p w14:paraId="2BC2E60D" w14:textId="77777777" w:rsidR="004D58F9" w:rsidRPr="00482F7E" w:rsidRDefault="00493378">
      <w:pPr>
        <w:spacing w:before="120" w:after="0" w:line="240" w:lineRule="auto"/>
        <w:jc w:val="both"/>
        <w:rPr>
          <w:rFonts w:ascii="Times New Roman" w:hAnsi="Times New Roman" w:cs="Times New Roman"/>
        </w:rPr>
      </w:pPr>
      <w:r w:rsidRPr="00482F7E">
        <w:rPr>
          <w:rFonts w:ascii="Times New Roman" w:hAnsi="Times New Roman" w:cs="Times New Roman"/>
        </w:rPr>
        <w:t>La Secretarí</w:t>
      </w:r>
      <w:r w:rsidR="00275CAC" w:rsidRPr="00482F7E">
        <w:rPr>
          <w:rFonts w:ascii="Times New Roman" w:hAnsi="Times New Roman" w:cs="Times New Roman"/>
        </w:rPr>
        <w:t>a de la Comisión realizará las convocatorias formales de reunión a través de correo electrónico</w:t>
      </w:r>
      <w:r w:rsidR="00877AEE" w:rsidRPr="00482F7E">
        <w:rPr>
          <w:rFonts w:ascii="Times New Roman" w:hAnsi="Times New Roman" w:cs="Times New Roman"/>
        </w:rPr>
        <w:t xml:space="preserve"> institucional</w:t>
      </w:r>
      <w:r w:rsidR="00275CAC" w:rsidRPr="00482F7E">
        <w:rPr>
          <w:rFonts w:ascii="Times New Roman" w:hAnsi="Times New Roman" w:cs="Times New Roman"/>
        </w:rPr>
        <w:t xml:space="preserve">. </w:t>
      </w:r>
    </w:p>
    <w:p w14:paraId="6F0054A4" w14:textId="77777777" w:rsidR="004D58F9" w:rsidRPr="00482F7E" w:rsidRDefault="00275CAC">
      <w:pPr>
        <w:spacing w:before="120" w:after="0" w:line="240" w:lineRule="auto"/>
        <w:jc w:val="both"/>
        <w:rPr>
          <w:rFonts w:ascii="Times New Roman" w:hAnsi="Times New Roman" w:cs="Times New Roman"/>
        </w:rPr>
      </w:pPr>
      <w:r w:rsidRPr="00482F7E">
        <w:rPr>
          <w:rFonts w:ascii="Times New Roman" w:hAnsi="Times New Roman" w:cs="Times New Roman"/>
        </w:rPr>
        <w:t>Las convocatorias de reunión ordinaria deberán efectuarse con, al menos, 5 días naturales de antelación. Las convocatorias de reunión extraordinaria deberán efectuarse con, al menos, 2 días naturales de antelación.</w:t>
      </w:r>
    </w:p>
    <w:p w14:paraId="7ABC1933" w14:textId="77777777" w:rsidR="004D58F9" w:rsidRPr="00482F7E" w:rsidRDefault="00275CAC">
      <w:pPr>
        <w:spacing w:before="120" w:after="0" w:line="240" w:lineRule="auto"/>
        <w:jc w:val="both"/>
        <w:rPr>
          <w:rFonts w:ascii="Times New Roman" w:hAnsi="Times New Roman" w:cs="Times New Roman"/>
        </w:rPr>
      </w:pPr>
      <w:r w:rsidRPr="00482F7E">
        <w:rPr>
          <w:rFonts w:ascii="Times New Roman" w:hAnsi="Times New Roman" w:cs="Times New Roman"/>
        </w:rPr>
        <w:t xml:space="preserve"> En ellas deberá aparecer, como mínimo, la siguiente información:</w:t>
      </w:r>
    </w:p>
    <w:p w14:paraId="1D1FC306" w14:textId="77777777" w:rsidR="004D58F9" w:rsidRPr="00482F7E" w:rsidRDefault="00275CAC">
      <w:pPr>
        <w:pStyle w:val="Prrafodelista"/>
        <w:numPr>
          <w:ilvl w:val="0"/>
          <w:numId w:val="7"/>
        </w:numPr>
        <w:spacing w:before="120" w:after="0" w:line="240" w:lineRule="auto"/>
        <w:jc w:val="both"/>
        <w:rPr>
          <w:rFonts w:ascii="Times New Roman" w:hAnsi="Times New Roman" w:cs="Times New Roman"/>
        </w:rPr>
      </w:pPr>
      <w:r w:rsidRPr="00482F7E">
        <w:rPr>
          <w:rFonts w:ascii="Times New Roman" w:hAnsi="Times New Roman" w:cs="Times New Roman"/>
        </w:rPr>
        <w:t xml:space="preserve">Fecha, hora y lugar de celebración. </w:t>
      </w:r>
    </w:p>
    <w:p w14:paraId="66897CA4" w14:textId="77777777" w:rsidR="004D58F9" w:rsidRPr="00482F7E" w:rsidRDefault="00275CAC">
      <w:pPr>
        <w:pStyle w:val="Prrafodelista"/>
        <w:numPr>
          <w:ilvl w:val="0"/>
          <w:numId w:val="7"/>
        </w:numPr>
        <w:spacing w:before="120" w:after="0" w:line="240" w:lineRule="auto"/>
        <w:jc w:val="both"/>
        <w:rPr>
          <w:rFonts w:ascii="Times New Roman" w:hAnsi="Times New Roman" w:cs="Times New Roman"/>
        </w:rPr>
      </w:pPr>
      <w:r w:rsidRPr="00482F7E">
        <w:rPr>
          <w:rFonts w:ascii="Times New Roman" w:hAnsi="Times New Roman" w:cs="Times New Roman"/>
        </w:rPr>
        <w:t xml:space="preserve">Orden del día, cuyo </w:t>
      </w:r>
      <w:r w:rsidRPr="00482F7E">
        <w:rPr>
          <w:rFonts w:ascii="Times New Roman" w:hAnsi="Times New Roman" w:cs="Times New Roman"/>
          <w:shd w:val="clear" w:color="auto" w:fill="FFFFFF" w:themeFill="background1"/>
        </w:rPr>
        <w:t>primer</w:t>
      </w:r>
      <w:r w:rsidRPr="00482F7E">
        <w:rPr>
          <w:rFonts w:ascii="Times New Roman" w:hAnsi="Times New Roman" w:cs="Times New Roman"/>
        </w:rPr>
        <w:t xml:space="preserve"> punto será la aprobación del acta de la reunión anterior.</w:t>
      </w:r>
    </w:p>
    <w:p w14:paraId="437F9A03" w14:textId="77777777" w:rsidR="004D58F9" w:rsidRPr="00482F7E" w:rsidRDefault="00275CAC">
      <w:pPr>
        <w:spacing w:before="120" w:after="0" w:line="240" w:lineRule="auto"/>
        <w:jc w:val="both"/>
        <w:rPr>
          <w:rFonts w:ascii="Times New Roman" w:hAnsi="Times New Roman" w:cs="Times New Roman"/>
        </w:rPr>
      </w:pPr>
      <w:r w:rsidRPr="00482F7E">
        <w:rPr>
          <w:rFonts w:ascii="Times New Roman" w:hAnsi="Times New Roman" w:cs="Times New Roman"/>
        </w:rPr>
        <w:t>Además deberá adjuntarse a la convocatoria toda aquella documentación que guarde relación con los asuntos a tratar, así como el borrador del acta de la reunión anterior pendiente de aprobación. En su caso, los miembros de la comisión podrán solicitar documentación adicional si lo estiman pertinente.</w:t>
      </w:r>
    </w:p>
    <w:p w14:paraId="1144374A" w14:textId="77777777" w:rsidR="004D58F9" w:rsidRPr="00482F7E" w:rsidRDefault="004D58F9">
      <w:pPr>
        <w:spacing w:before="120" w:after="0" w:line="240" w:lineRule="auto"/>
        <w:jc w:val="both"/>
        <w:rPr>
          <w:rFonts w:ascii="Times New Roman" w:hAnsi="Times New Roman" w:cs="Times New Roman"/>
        </w:rPr>
      </w:pPr>
    </w:p>
    <w:p w14:paraId="0109CF54" w14:textId="77777777" w:rsidR="004D58F9" w:rsidRPr="00482F7E" w:rsidRDefault="00275CAC">
      <w:pPr>
        <w:spacing w:before="120" w:after="0" w:line="240" w:lineRule="auto"/>
        <w:jc w:val="both"/>
        <w:outlineLvl w:val="1"/>
        <w:rPr>
          <w:rFonts w:ascii="Times New Roman" w:hAnsi="Times New Roman" w:cs="Times New Roman"/>
          <w:color w:val="FF0000"/>
        </w:rPr>
      </w:pPr>
      <w:bookmarkStart w:id="15" w:name="_Toc448321600"/>
      <w:r w:rsidRPr="00482F7E">
        <w:rPr>
          <w:rFonts w:ascii="Times New Roman" w:hAnsi="Times New Roman" w:cs="Times New Roman"/>
          <w:b/>
        </w:rPr>
        <w:t>Artículo 1</w:t>
      </w:r>
      <w:r w:rsidR="00B52CAC" w:rsidRPr="00482F7E">
        <w:rPr>
          <w:rFonts w:ascii="Times New Roman" w:hAnsi="Times New Roman" w:cs="Times New Roman"/>
          <w:b/>
        </w:rPr>
        <w:t>2</w:t>
      </w:r>
      <w:r w:rsidRPr="00482F7E">
        <w:rPr>
          <w:rFonts w:ascii="Times New Roman" w:hAnsi="Times New Roman" w:cs="Times New Roman"/>
          <w:b/>
        </w:rPr>
        <w:t xml:space="preserve">. </w:t>
      </w:r>
      <w:r w:rsidRPr="00482F7E">
        <w:rPr>
          <w:rFonts w:ascii="Times New Roman" w:hAnsi="Times New Roman" w:cs="Times New Roman"/>
        </w:rPr>
        <w:t>Constitución válida</w:t>
      </w:r>
      <w:bookmarkEnd w:id="15"/>
    </w:p>
    <w:p w14:paraId="70637AE4" w14:textId="77777777" w:rsidR="004D58F9" w:rsidRPr="00482F7E" w:rsidRDefault="00275CAC">
      <w:pPr>
        <w:spacing w:before="120" w:after="0" w:line="240" w:lineRule="auto"/>
        <w:jc w:val="both"/>
        <w:rPr>
          <w:rFonts w:ascii="Times New Roman" w:hAnsi="Times New Roman" w:cs="Times New Roman"/>
        </w:rPr>
      </w:pPr>
      <w:r w:rsidRPr="00482F7E">
        <w:rPr>
          <w:rFonts w:ascii="Times New Roman" w:hAnsi="Times New Roman" w:cs="Times New Roman"/>
        </w:rPr>
        <w:t>La Comisión de Igualdad se entenderá válidamente constituida cuando estén presentes, en primera convocatoria, la mitad más uno de sus miembros y, en segunda convocatoria, un tercio</w:t>
      </w:r>
      <w:r w:rsidR="00877AEE" w:rsidRPr="00482F7E">
        <w:rPr>
          <w:rFonts w:ascii="Times New Roman" w:hAnsi="Times New Roman" w:cs="Times New Roman"/>
        </w:rPr>
        <w:t xml:space="preserve"> de sus miembros de hecho</w:t>
      </w:r>
      <w:r w:rsidRPr="00482F7E">
        <w:rPr>
          <w:rFonts w:ascii="Times New Roman" w:hAnsi="Times New Roman" w:cs="Times New Roman"/>
        </w:rPr>
        <w:t>.</w:t>
      </w:r>
    </w:p>
    <w:p w14:paraId="336E7192" w14:textId="77777777" w:rsidR="004D58F9" w:rsidRPr="00482F7E" w:rsidRDefault="004D58F9">
      <w:pPr>
        <w:spacing w:before="120" w:after="0" w:line="240" w:lineRule="auto"/>
        <w:jc w:val="both"/>
        <w:rPr>
          <w:rFonts w:ascii="Times New Roman" w:hAnsi="Times New Roman" w:cs="Times New Roman"/>
        </w:rPr>
      </w:pPr>
    </w:p>
    <w:p w14:paraId="2F07ACE8" w14:textId="77777777" w:rsidR="004D58F9" w:rsidRPr="00482F7E" w:rsidRDefault="00E309A7">
      <w:pPr>
        <w:spacing w:before="120" w:after="0" w:line="240" w:lineRule="auto"/>
        <w:jc w:val="both"/>
        <w:outlineLvl w:val="1"/>
        <w:rPr>
          <w:rFonts w:ascii="Times New Roman" w:hAnsi="Times New Roman" w:cs="Times New Roman"/>
        </w:rPr>
      </w:pPr>
      <w:bookmarkStart w:id="16" w:name="_Toc448321601"/>
      <w:r w:rsidRPr="00482F7E">
        <w:rPr>
          <w:rFonts w:ascii="Times New Roman" w:hAnsi="Times New Roman" w:cs="Times New Roman"/>
          <w:b/>
        </w:rPr>
        <w:t>Artículo 1</w:t>
      </w:r>
      <w:r w:rsidR="00B52CAC" w:rsidRPr="00482F7E">
        <w:rPr>
          <w:rFonts w:ascii="Times New Roman" w:hAnsi="Times New Roman" w:cs="Times New Roman"/>
          <w:b/>
        </w:rPr>
        <w:t>3</w:t>
      </w:r>
      <w:r w:rsidR="00275CAC" w:rsidRPr="00482F7E">
        <w:rPr>
          <w:rFonts w:ascii="Times New Roman" w:hAnsi="Times New Roman" w:cs="Times New Roman"/>
        </w:rPr>
        <w:t>. Orden de las sesiones</w:t>
      </w:r>
      <w:bookmarkEnd w:id="16"/>
    </w:p>
    <w:p w14:paraId="548102F7" w14:textId="5A837AE0" w:rsidR="004D58F9" w:rsidRPr="00482F7E" w:rsidRDefault="006212B9">
      <w:pPr>
        <w:spacing w:before="120" w:after="0" w:line="240" w:lineRule="auto"/>
        <w:jc w:val="both"/>
        <w:rPr>
          <w:rFonts w:ascii="Times New Roman" w:hAnsi="Times New Roman" w:cs="Times New Roman"/>
        </w:rPr>
      </w:pPr>
      <w:r w:rsidRPr="00482F7E">
        <w:rPr>
          <w:rFonts w:ascii="Times New Roman" w:hAnsi="Times New Roman" w:cs="Times New Roman"/>
        </w:rPr>
        <w:t>Desde la Presidencia de dirigirá el orden de la sesión</w:t>
      </w:r>
      <w:r w:rsidR="00275CAC" w:rsidRPr="00482F7E">
        <w:rPr>
          <w:rFonts w:ascii="Times New Roman" w:hAnsi="Times New Roman" w:cs="Times New Roman"/>
        </w:rPr>
        <w:t>, otorgando la palabra, llamando a la cuestión o al orden, moderando el curso de los debates, estableciendo turnos a favor y en contra de las propuestas, y concediendo las intervenciones de réplica y por alusiones personales.</w:t>
      </w:r>
    </w:p>
    <w:p w14:paraId="745BB0E4" w14:textId="2AB0164A" w:rsidR="004D58F9" w:rsidRPr="00482F7E" w:rsidRDefault="00275CAC">
      <w:pPr>
        <w:spacing w:before="120" w:after="0" w:line="240" w:lineRule="auto"/>
        <w:jc w:val="both"/>
        <w:rPr>
          <w:rFonts w:ascii="Times New Roman" w:hAnsi="Times New Roman" w:cs="Times New Roman"/>
        </w:rPr>
      </w:pPr>
      <w:r w:rsidRPr="00482F7E">
        <w:rPr>
          <w:rFonts w:ascii="Times New Roman" w:hAnsi="Times New Roman" w:cs="Times New Roman"/>
        </w:rPr>
        <w:t>Asimismo, corresponde</w:t>
      </w:r>
      <w:r w:rsidR="006212B9" w:rsidRPr="00482F7E">
        <w:rPr>
          <w:rFonts w:ascii="Times New Roman" w:hAnsi="Times New Roman" w:cs="Times New Roman"/>
        </w:rPr>
        <w:t xml:space="preserve"> a la Presidencia</w:t>
      </w:r>
      <w:r w:rsidRPr="00482F7E">
        <w:rPr>
          <w:rFonts w:ascii="Times New Roman" w:hAnsi="Times New Roman" w:cs="Times New Roman"/>
        </w:rPr>
        <w:t xml:space="preserve"> someter las propuestas a votación.</w:t>
      </w:r>
    </w:p>
    <w:p w14:paraId="7C9E21FF" w14:textId="77777777" w:rsidR="004D58F9" w:rsidRPr="00482F7E" w:rsidRDefault="004D58F9">
      <w:pPr>
        <w:spacing w:before="120" w:after="0" w:line="240" w:lineRule="auto"/>
        <w:jc w:val="both"/>
        <w:rPr>
          <w:rFonts w:ascii="Times New Roman" w:hAnsi="Times New Roman" w:cs="Times New Roman"/>
          <w:b/>
        </w:rPr>
      </w:pPr>
    </w:p>
    <w:p w14:paraId="598B278D" w14:textId="77777777" w:rsidR="004D58F9" w:rsidRPr="00482F7E" w:rsidRDefault="00E309A7">
      <w:pPr>
        <w:spacing w:before="120" w:after="0" w:line="240" w:lineRule="auto"/>
        <w:jc w:val="both"/>
        <w:outlineLvl w:val="1"/>
        <w:rPr>
          <w:rFonts w:ascii="Times New Roman" w:hAnsi="Times New Roman" w:cs="Times New Roman"/>
        </w:rPr>
      </w:pPr>
      <w:bookmarkStart w:id="17" w:name="_Toc448321602"/>
      <w:r w:rsidRPr="00482F7E">
        <w:rPr>
          <w:rFonts w:ascii="Times New Roman" w:hAnsi="Times New Roman" w:cs="Times New Roman"/>
          <w:b/>
        </w:rPr>
        <w:t>Artículo 1</w:t>
      </w:r>
      <w:r w:rsidR="00B52CAC" w:rsidRPr="00482F7E">
        <w:rPr>
          <w:rFonts w:ascii="Times New Roman" w:hAnsi="Times New Roman" w:cs="Times New Roman"/>
          <w:b/>
        </w:rPr>
        <w:t>4</w:t>
      </w:r>
      <w:r w:rsidR="00275CAC" w:rsidRPr="00482F7E">
        <w:rPr>
          <w:rFonts w:ascii="Times New Roman" w:hAnsi="Times New Roman" w:cs="Times New Roman"/>
        </w:rPr>
        <w:t>. Votación y adopción de acuerdos</w:t>
      </w:r>
      <w:bookmarkEnd w:id="17"/>
    </w:p>
    <w:p w14:paraId="4A792610" w14:textId="6A1D58E0" w:rsidR="004D58F9" w:rsidRPr="00482F7E" w:rsidRDefault="006212B9">
      <w:pPr>
        <w:pStyle w:val="Cuerpodetexto"/>
        <w:tabs>
          <w:tab w:val="left" w:pos="2251"/>
        </w:tabs>
        <w:spacing w:before="120"/>
        <w:rPr>
          <w:rFonts w:ascii="Times New Roman" w:hAnsi="Times New Roman"/>
          <w:sz w:val="22"/>
          <w:szCs w:val="22"/>
        </w:rPr>
      </w:pPr>
      <w:r w:rsidRPr="00482F7E">
        <w:rPr>
          <w:rFonts w:ascii="Times New Roman" w:hAnsi="Times New Roman"/>
          <w:sz w:val="22"/>
          <w:szCs w:val="22"/>
        </w:rPr>
        <w:t>C</w:t>
      </w:r>
      <w:r w:rsidR="00275CAC" w:rsidRPr="00482F7E">
        <w:rPr>
          <w:rFonts w:ascii="Times New Roman" w:hAnsi="Times New Roman"/>
          <w:sz w:val="22"/>
          <w:szCs w:val="22"/>
        </w:rPr>
        <w:t>uando la Presidencia someta a la Comisión una propuesta, ésta se entenderá aprobada por asentimiento, si ningún miembro solicita votación de la misma.</w:t>
      </w:r>
    </w:p>
    <w:p w14:paraId="24B6057D" w14:textId="77777777" w:rsidR="004D58F9" w:rsidRPr="00482F7E" w:rsidRDefault="00275CAC">
      <w:pPr>
        <w:pStyle w:val="Cuerpodetexto"/>
        <w:tabs>
          <w:tab w:val="left" w:pos="2251"/>
        </w:tabs>
        <w:spacing w:before="120"/>
        <w:rPr>
          <w:rFonts w:ascii="Times New Roman" w:hAnsi="Times New Roman"/>
          <w:sz w:val="22"/>
          <w:szCs w:val="22"/>
        </w:rPr>
      </w:pPr>
      <w:r w:rsidRPr="00482F7E">
        <w:rPr>
          <w:rFonts w:ascii="Times New Roman" w:hAnsi="Times New Roman"/>
          <w:sz w:val="22"/>
          <w:szCs w:val="22"/>
        </w:rPr>
        <w:t>Salvo que expresamente se establezca otra norma, los acuerdos se adoptarán por mayoría simple de los votos emitidos, siendo vinculantes para todas las partes. En caso de empate</w:t>
      </w:r>
      <w:r w:rsidR="00877AEE" w:rsidRPr="00482F7E">
        <w:rPr>
          <w:rFonts w:ascii="Times New Roman" w:hAnsi="Times New Roman"/>
          <w:sz w:val="22"/>
          <w:szCs w:val="22"/>
        </w:rPr>
        <w:t>,</w:t>
      </w:r>
      <w:r w:rsidRPr="00482F7E">
        <w:rPr>
          <w:rFonts w:ascii="Times New Roman" w:hAnsi="Times New Roman"/>
          <w:sz w:val="22"/>
          <w:szCs w:val="22"/>
        </w:rPr>
        <w:t xml:space="preserve"> se efectuará otra votación y, si se produjera empate de nuevo, la propuesta se entenderá rechazada.</w:t>
      </w:r>
    </w:p>
    <w:p w14:paraId="75FD3F6F" w14:textId="02E7767A" w:rsidR="004D58F9" w:rsidRPr="00482F7E" w:rsidRDefault="00275CAC">
      <w:pPr>
        <w:tabs>
          <w:tab w:val="left" w:pos="2251"/>
        </w:tabs>
        <w:spacing w:before="120" w:after="0" w:line="240" w:lineRule="auto"/>
        <w:jc w:val="both"/>
        <w:rPr>
          <w:rFonts w:ascii="Times New Roman" w:hAnsi="Times New Roman" w:cs="Times New Roman"/>
          <w:color w:val="000000"/>
        </w:rPr>
      </w:pPr>
      <w:r w:rsidRPr="00482F7E">
        <w:rPr>
          <w:rFonts w:ascii="Times New Roman" w:hAnsi="Times New Roman" w:cs="Times New Roman"/>
        </w:rPr>
        <w:t xml:space="preserve">La votación podrá ser secreta siempre que lo solicite alguno de los miembros o lo determine </w:t>
      </w:r>
      <w:r w:rsidR="001D7EE0" w:rsidRPr="00482F7E">
        <w:rPr>
          <w:rFonts w:ascii="Times New Roman" w:hAnsi="Times New Roman" w:cs="Times New Roman"/>
        </w:rPr>
        <w:t>la Presidencia</w:t>
      </w:r>
      <w:r w:rsidRPr="00482F7E">
        <w:rPr>
          <w:rFonts w:ascii="Times New Roman" w:hAnsi="Times New Roman" w:cs="Times New Roman"/>
        </w:rPr>
        <w:t>.</w:t>
      </w:r>
    </w:p>
    <w:p w14:paraId="0F7779EA" w14:textId="77777777" w:rsidR="004D58F9" w:rsidRPr="00482F7E" w:rsidRDefault="00275CAC">
      <w:pPr>
        <w:pStyle w:val="Cuerpodetexto"/>
        <w:spacing w:before="120"/>
        <w:rPr>
          <w:rFonts w:ascii="Times New Roman" w:hAnsi="Times New Roman"/>
          <w:sz w:val="22"/>
          <w:szCs w:val="22"/>
        </w:rPr>
      </w:pPr>
      <w:r w:rsidRPr="00482F7E">
        <w:rPr>
          <w:rFonts w:ascii="Times New Roman" w:hAnsi="Times New Roman"/>
          <w:sz w:val="22"/>
          <w:szCs w:val="22"/>
        </w:rPr>
        <w:t>Para la adopción de acuerdos que afecten directamente a Facultades, Escuelas, Departamentos, Secciones, Institutos, Servicios, Unidades, Órganos o personas, podrá ofrecerse a las partes implicadas la posibilidad de presentar y exponer los informes y alegaciones que considere oportunos.</w:t>
      </w:r>
    </w:p>
    <w:p w14:paraId="758CD1C2" w14:textId="77777777" w:rsidR="004D58F9" w:rsidRPr="00482F7E" w:rsidRDefault="00275CAC">
      <w:pPr>
        <w:pStyle w:val="parrafo"/>
        <w:spacing w:before="120" w:after="0"/>
        <w:rPr>
          <w:rFonts w:ascii="Times New Roman" w:hAnsi="Times New Roman" w:cs="Times New Roman"/>
          <w:color w:val="00000A"/>
          <w:sz w:val="22"/>
          <w:szCs w:val="22"/>
        </w:rPr>
      </w:pPr>
      <w:r w:rsidRPr="00482F7E">
        <w:rPr>
          <w:rFonts w:ascii="Times New Roman" w:hAnsi="Times New Roman" w:cs="Times New Roman"/>
          <w:color w:val="00000A"/>
          <w:sz w:val="22"/>
          <w:szCs w:val="22"/>
        </w:rPr>
        <w:t xml:space="preserve">Aquellos acuerdos que requieran aprobación posterior por Consejo de Gobierno, una vez adoptados serán remitidos a dicho órgano a tales efectos. </w:t>
      </w:r>
    </w:p>
    <w:p w14:paraId="3657F1D1" w14:textId="77777777" w:rsidR="004D58F9" w:rsidRPr="00482F7E" w:rsidRDefault="004D58F9">
      <w:pPr>
        <w:pStyle w:val="parrafo"/>
        <w:spacing w:before="120" w:after="0"/>
        <w:rPr>
          <w:rFonts w:ascii="Times New Roman" w:hAnsi="Times New Roman" w:cs="Times New Roman"/>
          <w:color w:val="00000A"/>
          <w:sz w:val="22"/>
          <w:szCs w:val="22"/>
        </w:rPr>
      </w:pPr>
    </w:p>
    <w:p w14:paraId="66E4BFF5" w14:textId="77777777" w:rsidR="004D58F9" w:rsidRPr="00482F7E" w:rsidRDefault="00E309A7">
      <w:pPr>
        <w:spacing w:before="120" w:after="0" w:line="240" w:lineRule="auto"/>
        <w:jc w:val="both"/>
        <w:outlineLvl w:val="1"/>
        <w:rPr>
          <w:rFonts w:ascii="Times New Roman" w:hAnsi="Times New Roman" w:cs="Times New Roman"/>
          <w:b/>
        </w:rPr>
      </w:pPr>
      <w:bookmarkStart w:id="18" w:name="_Toc448321603"/>
      <w:r w:rsidRPr="00482F7E">
        <w:rPr>
          <w:rFonts w:ascii="Times New Roman" w:hAnsi="Times New Roman" w:cs="Times New Roman"/>
          <w:b/>
        </w:rPr>
        <w:t>Artículo 1</w:t>
      </w:r>
      <w:r w:rsidR="00B52CAC" w:rsidRPr="00482F7E">
        <w:rPr>
          <w:rFonts w:ascii="Times New Roman" w:hAnsi="Times New Roman" w:cs="Times New Roman"/>
          <w:b/>
        </w:rPr>
        <w:t>5</w:t>
      </w:r>
      <w:r w:rsidR="00275CAC" w:rsidRPr="00482F7E">
        <w:rPr>
          <w:rFonts w:ascii="Times New Roman" w:hAnsi="Times New Roman" w:cs="Times New Roman"/>
          <w:b/>
        </w:rPr>
        <w:t xml:space="preserve">. </w:t>
      </w:r>
      <w:r w:rsidR="00275CAC" w:rsidRPr="00482F7E">
        <w:rPr>
          <w:rFonts w:ascii="Times New Roman" w:hAnsi="Times New Roman" w:cs="Times New Roman"/>
        </w:rPr>
        <w:t>Actas</w:t>
      </w:r>
      <w:bookmarkEnd w:id="18"/>
    </w:p>
    <w:p w14:paraId="70A4FC75" w14:textId="5DFC706C" w:rsidR="004D58F9" w:rsidRPr="00482F7E" w:rsidRDefault="00275CAC">
      <w:pPr>
        <w:spacing w:before="120" w:after="0" w:line="240" w:lineRule="auto"/>
        <w:jc w:val="both"/>
        <w:rPr>
          <w:rFonts w:ascii="Times New Roman" w:hAnsi="Times New Roman" w:cs="Times New Roman"/>
        </w:rPr>
      </w:pPr>
      <w:r w:rsidRPr="00482F7E">
        <w:rPr>
          <w:rFonts w:ascii="Times New Roman" w:hAnsi="Times New Roman" w:cs="Times New Roman"/>
        </w:rPr>
        <w:t>De cada sesión de</w:t>
      </w:r>
      <w:r w:rsidR="00775190" w:rsidRPr="00482F7E">
        <w:rPr>
          <w:rFonts w:ascii="Times New Roman" w:hAnsi="Times New Roman" w:cs="Times New Roman"/>
        </w:rPr>
        <w:t xml:space="preserve"> </w:t>
      </w:r>
      <w:r w:rsidRPr="00482F7E">
        <w:rPr>
          <w:rFonts w:ascii="Times New Roman" w:hAnsi="Times New Roman" w:cs="Times New Roman"/>
          <w:shd w:val="clear" w:color="auto" w:fill="FFFFFF" w:themeFill="background1"/>
        </w:rPr>
        <w:t>la Comisión</w:t>
      </w:r>
      <w:r w:rsidRPr="00482F7E">
        <w:rPr>
          <w:rFonts w:ascii="Times New Roman" w:hAnsi="Times New Roman" w:cs="Times New Roman"/>
        </w:rPr>
        <w:t xml:space="preserve"> se levantará acta, de la que</w:t>
      </w:r>
      <w:r w:rsidR="006212B9" w:rsidRPr="00482F7E">
        <w:rPr>
          <w:rFonts w:ascii="Times New Roman" w:hAnsi="Times New Roman" w:cs="Times New Roman"/>
        </w:rPr>
        <w:t xml:space="preserve"> la Secretaría será fedataria, </w:t>
      </w:r>
      <w:r w:rsidRPr="00482F7E">
        <w:rPr>
          <w:rFonts w:ascii="Times New Roman" w:hAnsi="Times New Roman" w:cs="Times New Roman"/>
        </w:rPr>
        <w:t>y en</w:t>
      </w:r>
      <w:r w:rsidR="006212B9" w:rsidRPr="00482F7E">
        <w:rPr>
          <w:rFonts w:ascii="Times New Roman" w:hAnsi="Times New Roman" w:cs="Times New Roman"/>
        </w:rPr>
        <w:t xml:space="preserve"> la que figurará el visto bueno </w:t>
      </w:r>
      <w:r w:rsidR="001D7EE0" w:rsidRPr="00482F7E">
        <w:rPr>
          <w:rFonts w:ascii="Times New Roman" w:hAnsi="Times New Roman" w:cs="Times New Roman"/>
        </w:rPr>
        <w:t xml:space="preserve">de la Presidencia. </w:t>
      </w:r>
    </w:p>
    <w:p w14:paraId="04760846" w14:textId="77777777" w:rsidR="004D58F9" w:rsidRPr="00482F7E" w:rsidRDefault="00275CAC">
      <w:pPr>
        <w:spacing w:before="120" w:after="0" w:line="240" w:lineRule="auto"/>
        <w:jc w:val="both"/>
        <w:rPr>
          <w:rFonts w:ascii="Times New Roman" w:hAnsi="Times New Roman" w:cs="Times New Roman"/>
        </w:rPr>
      </w:pPr>
      <w:r w:rsidRPr="00482F7E">
        <w:rPr>
          <w:rFonts w:ascii="Times New Roman" w:hAnsi="Times New Roman" w:cs="Times New Roman"/>
        </w:rPr>
        <w:t xml:space="preserve">Las actas recogerán como mínimo: </w:t>
      </w:r>
    </w:p>
    <w:p w14:paraId="3F280AF8" w14:textId="77777777" w:rsidR="004D58F9" w:rsidRPr="00482F7E" w:rsidRDefault="00275CAC">
      <w:pPr>
        <w:pStyle w:val="Prrafodelista"/>
        <w:numPr>
          <w:ilvl w:val="0"/>
          <w:numId w:val="7"/>
        </w:numPr>
        <w:spacing w:before="120" w:after="0" w:line="240" w:lineRule="auto"/>
        <w:jc w:val="both"/>
        <w:rPr>
          <w:rFonts w:ascii="Times New Roman" w:hAnsi="Times New Roman" w:cs="Times New Roman"/>
        </w:rPr>
      </w:pPr>
      <w:r w:rsidRPr="00482F7E">
        <w:rPr>
          <w:rFonts w:ascii="Times New Roman" w:hAnsi="Times New Roman" w:cs="Times New Roman"/>
        </w:rPr>
        <w:t>Nombres de aquellas personas que hayan asistido a la reunión.</w:t>
      </w:r>
    </w:p>
    <w:p w14:paraId="7E39A601" w14:textId="77777777" w:rsidR="004D58F9" w:rsidRPr="00482F7E" w:rsidRDefault="00275CAC">
      <w:pPr>
        <w:pStyle w:val="Prrafodelista"/>
        <w:numPr>
          <w:ilvl w:val="0"/>
          <w:numId w:val="7"/>
        </w:numPr>
        <w:spacing w:after="0" w:line="240" w:lineRule="auto"/>
        <w:ind w:left="714"/>
        <w:jc w:val="both"/>
        <w:rPr>
          <w:rFonts w:ascii="Times New Roman" w:hAnsi="Times New Roman" w:cs="Times New Roman"/>
        </w:rPr>
      </w:pPr>
      <w:r w:rsidRPr="00482F7E">
        <w:rPr>
          <w:rFonts w:ascii="Times New Roman" w:hAnsi="Times New Roman" w:cs="Times New Roman"/>
        </w:rPr>
        <w:t>Nombres de aquellas personas que hayan justificado su ausencia.</w:t>
      </w:r>
    </w:p>
    <w:p w14:paraId="04A2735F" w14:textId="77777777" w:rsidR="004D58F9" w:rsidRPr="00482F7E" w:rsidRDefault="00275CAC">
      <w:pPr>
        <w:pStyle w:val="Prrafodelista"/>
        <w:numPr>
          <w:ilvl w:val="0"/>
          <w:numId w:val="7"/>
        </w:numPr>
        <w:spacing w:after="0" w:line="240" w:lineRule="auto"/>
        <w:ind w:left="714"/>
        <w:jc w:val="both"/>
        <w:rPr>
          <w:rFonts w:ascii="Times New Roman" w:hAnsi="Times New Roman" w:cs="Times New Roman"/>
        </w:rPr>
      </w:pPr>
      <w:r w:rsidRPr="00482F7E">
        <w:rPr>
          <w:rFonts w:ascii="Times New Roman" w:hAnsi="Times New Roman" w:cs="Times New Roman"/>
        </w:rPr>
        <w:t>Circunstancias de lugar y tiempo.</w:t>
      </w:r>
    </w:p>
    <w:p w14:paraId="6730B27D" w14:textId="77777777" w:rsidR="004D58F9" w:rsidRPr="00482F7E" w:rsidRDefault="00275CAC">
      <w:pPr>
        <w:pStyle w:val="Prrafodelista"/>
        <w:numPr>
          <w:ilvl w:val="0"/>
          <w:numId w:val="7"/>
        </w:numPr>
        <w:spacing w:after="0" w:line="240" w:lineRule="auto"/>
        <w:ind w:left="714"/>
        <w:jc w:val="both"/>
        <w:rPr>
          <w:rFonts w:ascii="Times New Roman" w:hAnsi="Times New Roman" w:cs="Times New Roman"/>
        </w:rPr>
      </w:pPr>
      <w:r w:rsidRPr="00482F7E">
        <w:rPr>
          <w:rFonts w:ascii="Times New Roman" w:hAnsi="Times New Roman" w:cs="Times New Roman"/>
        </w:rPr>
        <w:t>Orden del día.</w:t>
      </w:r>
    </w:p>
    <w:p w14:paraId="523C6157" w14:textId="77777777" w:rsidR="004D58F9" w:rsidRPr="00482F7E" w:rsidRDefault="00275CAC">
      <w:pPr>
        <w:pStyle w:val="Prrafodelista"/>
        <w:numPr>
          <w:ilvl w:val="0"/>
          <w:numId w:val="7"/>
        </w:numPr>
        <w:spacing w:after="0" w:line="240" w:lineRule="auto"/>
        <w:ind w:left="714"/>
        <w:jc w:val="both"/>
        <w:rPr>
          <w:rFonts w:ascii="Times New Roman" w:hAnsi="Times New Roman" w:cs="Times New Roman"/>
        </w:rPr>
      </w:pPr>
      <w:r w:rsidRPr="00482F7E">
        <w:rPr>
          <w:rFonts w:ascii="Times New Roman" w:hAnsi="Times New Roman" w:cs="Times New Roman"/>
        </w:rPr>
        <w:t xml:space="preserve">Puntos principales de las deliberaciones. </w:t>
      </w:r>
    </w:p>
    <w:p w14:paraId="716F3113" w14:textId="77777777" w:rsidR="004D58F9" w:rsidRPr="00482F7E" w:rsidRDefault="00275CAC">
      <w:pPr>
        <w:pStyle w:val="Prrafodelista"/>
        <w:numPr>
          <w:ilvl w:val="0"/>
          <w:numId w:val="7"/>
        </w:numPr>
        <w:spacing w:after="0" w:line="240" w:lineRule="auto"/>
        <w:ind w:left="714"/>
        <w:jc w:val="both"/>
        <w:rPr>
          <w:rFonts w:ascii="Times New Roman" w:hAnsi="Times New Roman" w:cs="Times New Roman"/>
        </w:rPr>
      </w:pPr>
      <w:r w:rsidRPr="00482F7E">
        <w:rPr>
          <w:rFonts w:ascii="Times New Roman" w:hAnsi="Times New Roman" w:cs="Times New Roman"/>
        </w:rPr>
        <w:t xml:space="preserve">Propuestas sometidas a consideración. </w:t>
      </w:r>
    </w:p>
    <w:p w14:paraId="51BAAA60" w14:textId="77777777" w:rsidR="004D58F9" w:rsidRPr="00482F7E" w:rsidRDefault="00275CAC">
      <w:pPr>
        <w:pStyle w:val="Prrafodelista"/>
        <w:numPr>
          <w:ilvl w:val="0"/>
          <w:numId w:val="7"/>
        </w:numPr>
        <w:spacing w:after="0" w:line="240" w:lineRule="auto"/>
        <w:ind w:left="714"/>
        <w:jc w:val="both"/>
        <w:rPr>
          <w:rFonts w:ascii="Times New Roman" w:hAnsi="Times New Roman" w:cs="Times New Roman"/>
        </w:rPr>
      </w:pPr>
      <w:r w:rsidRPr="00482F7E">
        <w:rPr>
          <w:rFonts w:ascii="Times New Roman" w:hAnsi="Times New Roman" w:cs="Times New Roman"/>
        </w:rPr>
        <w:t>Contenido y modo de adopción de los acuerdos y, en el caso de existir votación, resultado de la misma.</w:t>
      </w:r>
    </w:p>
    <w:p w14:paraId="0127041D" w14:textId="477F662A" w:rsidR="004D58F9" w:rsidRPr="00482F7E" w:rsidRDefault="00275CAC">
      <w:pPr>
        <w:spacing w:before="120" w:after="0" w:line="240" w:lineRule="auto"/>
        <w:jc w:val="both"/>
        <w:rPr>
          <w:rFonts w:ascii="Times New Roman" w:hAnsi="Times New Roman" w:cs="Times New Roman"/>
        </w:rPr>
      </w:pPr>
      <w:r w:rsidRPr="00482F7E">
        <w:rPr>
          <w:rFonts w:ascii="Times New Roman" w:hAnsi="Times New Roman" w:cs="Times New Roman"/>
        </w:rPr>
        <w:t>Los miembros de la Comisión que deseen que conste en acta el contenido literal de sus intervenciones deberán manifestarlo, debiendo aportar en el acto</w:t>
      </w:r>
      <w:r w:rsidR="000F0578" w:rsidRPr="00482F7E">
        <w:rPr>
          <w:rFonts w:ascii="Times New Roman" w:hAnsi="Times New Roman" w:cs="Times New Roman"/>
        </w:rPr>
        <w:t>,</w:t>
      </w:r>
      <w:r w:rsidR="006212B9" w:rsidRPr="00482F7E">
        <w:rPr>
          <w:rFonts w:ascii="Times New Roman" w:hAnsi="Times New Roman" w:cs="Times New Roman"/>
        </w:rPr>
        <w:t xml:space="preserve"> o en el plazo que señale</w:t>
      </w:r>
      <w:r w:rsidR="001D7EE0" w:rsidRPr="00482F7E">
        <w:rPr>
          <w:rFonts w:ascii="Times New Roman" w:hAnsi="Times New Roman" w:cs="Times New Roman"/>
        </w:rPr>
        <w:t xml:space="preserve"> la Presidencia</w:t>
      </w:r>
      <w:r w:rsidRPr="00482F7E">
        <w:rPr>
          <w:rFonts w:ascii="Times New Roman" w:hAnsi="Times New Roman" w:cs="Times New Roman"/>
        </w:rPr>
        <w:t xml:space="preserve"> el texto escrito que se corresponda fielmente con aquéllas. </w:t>
      </w:r>
    </w:p>
    <w:p w14:paraId="50D57AD7" w14:textId="77777777" w:rsidR="004D58F9" w:rsidRPr="00482F7E" w:rsidRDefault="00275CAC">
      <w:pPr>
        <w:pStyle w:val="Cuerpodetexto"/>
        <w:spacing w:before="120"/>
        <w:rPr>
          <w:rFonts w:ascii="Times New Roman" w:hAnsi="Times New Roman"/>
          <w:sz w:val="22"/>
          <w:szCs w:val="22"/>
        </w:rPr>
      </w:pPr>
      <w:r w:rsidRPr="00482F7E">
        <w:rPr>
          <w:rFonts w:ascii="Times New Roman" w:hAnsi="Times New Roman"/>
          <w:sz w:val="22"/>
          <w:szCs w:val="22"/>
        </w:rPr>
        <w:t xml:space="preserve">Los borradores de las actas serán enviados a los miembros de la Comisión junto a la convocatoria de la sesión en la que se someten a aprobación. </w:t>
      </w:r>
    </w:p>
    <w:p w14:paraId="28D66DB0" w14:textId="77777777" w:rsidR="004D58F9" w:rsidRPr="00482F7E" w:rsidRDefault="00275CAC">
      <w:pPr>
        <w:pStyle w:val="Cuerpodetexto"/>
        <w:spacing w:before="120"/>
        <w:rPr>
          <w:rFonts w:ascii="Times New Roman" w:hAnsi="Times New Roman"/>
          <w:sz w:val="22"/>
          <w:szCs w:val="22"/>
        </w:rPr>
      </w:pPr>
      <w:r w:rsidRPr="00482F7E">
        <w:rPr>
          <w:rFonts w:ascii="Times New Roman" w:hAnsi="Times New Roman"/>
          <w:sz w:val="22"/>
          <w:szCs w:val="22"/>
        </w:rPr>
        <w:t>La Presidencia podrá acordar la inclusión de las rectificaciones al acta propuestas por los miembros de la Comisión antes de la votación para su aprobación.</w:t>
      </w:r>
    </w:p>
    <w:p w14:paraId="453AC73D" w14:textId="77777777" w:rsidR="004D58F9" w:rsidRPr="00482F7E" w:rsidRDefault="00275CAC">
      <w:pPr>
        <w:spacing w:before="120" w:after="0" w:line="240" w:lineRule="auto"/>
        <w:jc w:val="both"/>
        <w:rPr>
          <w:rFonts w:ascii="Times New Roman" w:hAnsi="Times New Roman" w:cs="Times New Roman"/>
        </w:rPr>
      </w:pPr>
      <w:r w:rsidRPr="00482F7E">
        <w:rPr>
          <w:rFonts w:ascii="Times New Roman" w:hAnsi="Times New Roman" w:cs="Times New Roman"/>
        </w:rPr>
        <w:t xml:space="preserve">El acta de cada reunión será aprobada, si procede, en la siguiente. </w:t>
      </w:r>
    </w:p>
    <w:p w14:paraId="7AFA41E1" w14:textId="77777777" w:rsidR="004D58F9" w:rsidRPr="00482F7E" w:rsidRDefault="004D58F9">
      <w:pPr>
        <w:spacing w:before="120" w:after="0" w:line="240" w:lineRule="auto"/>
        <w:jc w:val="both"/>
        <w:rPr>
          <w:rFonts w:ascii="Times New Roman" w:hAnsi="Times New Roman" w:cs="Times New Roman"/>
          <w:b/>
        </w:rPr>
      </w:pPr>
    </w:p>
    <w:p w14:paraId="371B9256" w14:textId="77777777" w:rsidR="000F0578" w:rsidRPr="00482F7E" w:rsidRDefault="000F0578" w:rsidP="00B3330B">
      <w:pPr>
        <w:spacing w:before="120" w:after="0" w:line="240" w:lineRule="auto"/>
        <w:outlineLvl w:val="0"/>
        <w:rPr>
          <w:rFonts w:ascii="Times New Roman" w:hAnsi="Times New Roman" w:cs="Times New Roman"/>
          <w:b/>
        </w:rPr>
      </w:pPr>
      <w:bookmarkStart w:id="19" w:name="_Toc448321604"/>
      <w:r w:rsidRPr="00482F7E">
        <w:rPr>
          <w:rFonts w:ascii="Times New Roman" w:hAnsi="Times New Roman" w:cs="Times New Roman"/>
          <w:b/>
        </w:rPr>
        <w:t>DISPOSICIÓN ADICIONAL</w:t>
      </w:r>
      <w:bookmarkEnd w:id="19"/>
    </w:p>
    <w:p w14:paraId="37C9C549" w14:textId="77777777" w:rsidR="000F0578" w:rsidRPr="00482F7E" w:rsidRDefault="000F0578" w:rsidP="00641D69">
      <w:pPr>
        <w:suppressAutoHyphens w:val="0"/>
        <w:spacing w:before="120" w:after="0" w:line="240" w:lineRule="auto"/>
        <w:jc w:val="both"/>
        <w:rPr>
          <w:rFonts w:ascii="Times New Roman" w:hAnsi="Times New Roman" w:cs="Times New Roman"/>
        </w:rPr>
      </w:pPr>
      <w:r w:rsidRPr="00482F7E">
        <w:rPr>
          <w:rFonts w:ascii="Times New Roman" w:hAnsi="Times New Roman" w:cs="Times New Roman"/>
        </w:rPr>
        <w:t>En aplicación de la Ley 3/2007 de 22 de marzo, para la Igualdad Efectiva de Mujeres y Hombres, así como de la Ley 12/2007, de 26 de noviembre, para la Promoción de la Igualdad de Género en Andalucía, toda referencia a personas o colectivos incluida en este documento estará haciendo referencia al género gramatical neutro, entendiéndose incluidas tanto mujeres como hombres</w:t>
      </w:r>
    </w:p>
    <w:p w14:paraId="52A24567" w14:textId="77777777" w:rsidR="00641D69" w:rsidRPr="00482F7E" w:rsidRDefault="00641D69">
      <w:pPr>
        <w:spacing w:before="120" w:after="0" w:line="240" w:lineRule="auto"/>
        <w:jc w:val="both"/>
        <w:rPr>
          <w:rFonts w:ascii="Times New Roman" w:hAnsi="Times New Roman" w:cs="Times New Roman"/>
          <w:b/>
        </w:rPr>
      </w:pPr>
    </w:p>
    <w:p w14:paraId="53CE0225" w14:textId="77777777" w:rsidR="00B52CAC" w:rsidRPr="00482F7E" w:rsidRDefault="00B52CAC" w:rsidP="00B3330B">
      <w:pPr>
        <w:spacing w:before="120" w:after="0" w:line="240" w:lineRule="auto"/>
        <w:outlineLvl w:val="0"/>
        <w:rPr>
          <w:rFonts w:ascii="Times New Roman" w:hAnsi="Times New Roman" w:cs="Times New Roman"/>
          <w:b/>
        </w:rPr>
      </w:pPr>
      <w:bookmarkStart w:id="20" w:name="_Toc448321605"/>
      <w:r w:rsidRPr="00482F7E">
        <w:rPr>
          <w:rFonts w:ascii="Times New Roman" w:hAnsi="Times New Roman" w:cs="Times New Roman"/>
          <w:b/>
        </w:rPr>
        <w:t>DISPOSICIÓN DEROGATORIA</w:t>
      </w:r>
      <w:bookmarkEnd w:id="20"/>
    </w:p>
    <w:p w14:paraId="213518FD" w14:textId="77777777" w:rsidR="004D58F9" w:rsidRPr="00482F7E" w:rsidRDefault="0089203B">
      <w:pPr>
        <w:spacing w:before="120" w:after="0" w:line="240" w:lineRule="auto"/>
        <w:jc w:val="both"/>
        <w:rPr>
          <w:rFonts w:ascii="Times New Roman" w:hAnsi="Times New Roman" w:cs="Times New Roman"/>
        </w:rPr>
      </w:pPr>
      <w:r w:rsidRPr="00482F7E">
        <w:rPr>
          <w:rFonts w:ascii="Times New Roman" w:hAnsi="Times New Roman" w:cs="Times New Roman"/>
        </w:rPr>
        <w:t>Quedan derogados  las disposiciones y acuerdos que se opongan al presente Reglamento</w:t>
      </w:r>
      <w:r w:rsidR="00877AEE" w:rsidRPr="00482F7E">
        <w:rPr>
          <w:rFonts w:ascii="Times New Roman" w:hAnsi="Times New Roman" w:cs="Times New Roman"/>
        </w:rPr>
        <w:t xml:space="preserve"> </w:t>
      </w:r>
    </w:p>
    <w:p w14:paraId="0D0C69B2" w14:textId="77777777" w:rsidR="00B52CAC" w:rsidRPr="00482F7E" w:rsidRDefault="00B52CAC" w:rsidP="00BB60F5">
      <w:pPr>
        <w:tabs>
          <w:tab w:val="left" w:pos="3651"/>
        </w:tabs>
        <w:spacing w:before="120" w:after="0" w:line="240" w:lineRule="auto"/>
        <w:jc w:val="both"/>
        <w:rPr>
          <w:rFonts w:ascii="Times New Roman" w:hAnsi="Times New Roman" w:cs="Times New Roman"/>
        </w:rPr>
      </w:pPr>
    </w:p>
    <w:p w14:paraId="0FF4C6FA" w14:textId="77777777" w:rsidR="00BB60F5" w:rsidRPr="00482F7E" w:rsidRDefault="00B52CAC" w:rsidP="00B3330B">
      <w:pPr>
        <w:tabs>
          <w:tab w:val="left" w:pos="3651"/>
        </w:tabs>
        <w:spacing w:before="120" w:after="0" w:line="240" w:lineRule="auto"/>
        <w:outlineLvl w:val="0"/>
        <w:rPr>
          <w:rFonts w:ascii="Times New Roman" w:hAnsi="Times New Roman" w:cs="Times New Roman"/>
          <w:b/>
        </w:rPr>
      </w:pPr>
      <w:bookmarkStart w:id="21" w:name="_Toc448321606"/>
      <w:r w:rsidRPr="00482F7E">
        <w:rPr>
          <w:rFonts w:ascii="Times New Roman" w:hAnsi="Times New Roman" w:cs="Times New Roman"/>
          <w:b/>
        </w:rPr>
        <w:t>DISPOSICIONES FINALES</w:t>
      </w:r>
      <w:bookmarkEnd w:id="21"/>
    </w:p>
    <w:p w14:paraId="3C82257C" w14:textId="77777777" w:rsidR="00B52CAC" w:rsidRPr="00482F7E" w:rsidRDefault="00641D69" w:rsidP="00641D69">
      <w:pPr>
        <w:spacing w:before="120" w:after="0" w:line="240" w:lineRule="auto"/>
        <w:jc w:val="both"/>
        <w:outlineLvl w:val="1"/>
        <w:rPr>
          <w:rFonts w:ascii="Times New Roman" w:hAnsi="Times New Roman" w:cs="Times New Roman"/>
          <w:b/>
        </w:rPr>
      </w:pPr>
      <w:bookmarkStart w:id="22" w:name="_Toc448321607"/>
      <w:r w:rsidRPr="00482F7E">
        <w:rPr>
          <w:rFonts w:ascii="Times New Roman" w:hAnsi="Times New Roman" w:cs="Times New Roman"/>
          <w:b/>
        </w:rPr>
        <w:t>Disposición final p</w:t>
      </w:r>
      <w:r w:rsidR="00BB60F5" w:rsidRPr="00482F7E">
        <w:rPr>
          <w:rFonts w:ascii="Times New Roman" w:hAnsi="Times New Roman" w:cs="Times New Roman"/>
          <w:b/>
        </w:rPr>
        <w:t>r</w:t>
      </w:r>
      <w:r w:rsidR="00B52CAC" w:rsidRPr="00482F7E">
        <w:rPr>
          <w:rFonts w:ascii="Times New Roman" w:hAnsi="Times New Roman" w:cs="Times New Roman"/>
          <w:b/>
        </w:rPr>
        <w:t>imera</w:t>
      </w:r>
      <w:bookmarkEnd w:id="22"/>
    </w:p>
    <w:p w14:paraId="67E4D685" w14:textId="77777777" w:rsidR="00BB60F5" w:rsidRPr="00482F7E" w:rsidRDefault="0089203B">
      <w:pPr>
        <w:spacing w:before="120" w:after="0" w:line="240" w:lineRule="auto"/>
        <w:jc w:val="both"/>
        <w:rPr>
          <w:rFonts w:ascii="Times New Roman" w:hAnsi="Times New Roman" w:cs="Times New Roman"/>
        </w:rPr>
      </w:pPr>
      <w:r w:rsidRPr="00482F7E">
        <w:rPr>
          <w:rFonts w:ascii="Times New Roman" w:hAnsi="Times New Roman" w:cs="Times New Roman"/>
        </w:rPr>
        <w:t>La entrada en vigor de este</w:t>
      </w:r>
      <w:r w:rsidR="00BB60F5" w:rsidRPr="00482F7E">
        <w:rPr>
          <w:rFonts w:ascii="Times New Roman" w:hAnsi="Times New Roman" w:cs="Times New Roman"/>
        </w:rPr>
        <w:t xml:space="preserve"> Reglamento tendrá lugar al día siguiente de su publicación  en el Boletín Oficial de la Universidad de Cádiz</w:t>
      </w:r>
      <w:r w:rsidR="000F0578" w:rsidRPr="00482F7E">
        <w:rPr>
          <w:rFonts w:ascii="Times New Roman" w:hAnsi="Times New Roman" w:cs="Times New Roman"/>
        </w:rPr>
        <w:t>.</w:t>
      </w:r>
      <w:r w:rsidR="00BB60F5" w:rsidRPr="00482F7E">
        <w:rPr>
          <w:rFonts w:ascii="Times New Roman" w:hAnsi="Times New Roman" w:cs="Times New Roman"/>
        </w:rPr>
        <w:t xml:space="preserve"> </w:t>
      </w:r>
    </w:p>
    <w:p w14:paraId="02CE38C7" w14:textId="77777777" w:rsidR="00B52CAC" w:rsidRPr="00482F7E" w:rsidRDefault="00641D69" w:rsidP="00641D69">
      <w:pPr>
        <w:spacing w:before="120" w:after="0" w:line="240" w:lineRule="auto"/>
        <w:jc w:val="both"/>
        <w:outlineLvl w:val="1"/>
        <w:rPr>
          <w:rFonts w:ascii="Times New Roman" w:hAnsi="Times New Roman" w:cs="Times New Roman"/>
          <w:b/>
        </w:rPr>
      </w:pPr>
      <w:bookmarkStart w:id="23" w:name="_Toc448321608"/>
      <w:r w:rsidRPr="00482F7E">
        <w:rPr>
          <w:rFonts w:ascii="Times New Roman" w:hAnsi="Times New Roman" w:cs="Times New Roman"/>
          <w:b/>
        </w:rPr>
        <w:t>Disposición final s</w:t>
      </w:r>
      <w:r w:rsidR="00BB60F5" w:rsidRPr="00482F7E">
        <w:rPr>
          <w:rFonts w:ascii="Times New Roman" w:hAnsi="Times New Roman" w:cs="Times New Roman"/>
          <w:b/>
        </w:rPr>
        <w:t>egunda</w:t>
      </w:r>
      <w:bookmarkEnd w:id="23"/>
    </w:p>
    <w:p w14:paraId="019A42E7" w14:textId="12252970" w:rsidR="004D58F9" w:rsidRPr="00482F7E" w:rsidRDefault="00BB60F5">
      <w:pPr>
        <w:spacing w:before="120" w:after="0" w:line="240" w:lineRule="auto"/>
        <w:jc w:val="both"/>
        <w:rPr>
          <w:rFonts w:ascii="Times New Roman" w:hAnsi="Times New Roman" w:cs="Times New Roman"/>
        </w:rPr>
      </w:pPr>
      <w:r w:rsidRPr="00482F7E">
        <w:rPr>
          <w:rFonts w:ascii="Times New Roman" w:hAnsi="Times New Roman" w:cs="Times New Roman"/>
        </w:rPr>
        <w:t>La modificación del presente Reglamento se hará por el acuerdo de al menos dos tercios de los miembros de la Comisión</w:t>
      </w:r>
      <w:r w:rsidR="000F0578" w:rsidRPr="00482F7E">
        <w:rPr>
          <w:rFonts w:ascii="Times New Roman" w:hAnsi="Times New Roman" w:cs="Times New Roman"/>
        </w:rPr>
        <w:t>.</w:t>
      </w:r>
      <w:bookmarkStart w:id="24" w:name="_GoBack"/>
      <w:bookmarkEnd w:id="24"/>
    </w:p>
    <w:sectPr w:rsidR="004D58F9" w:rsidRPr="00482F7E">
      <w:headerReference w:type="default" r:id="rId9"/>
      <w:footerReference w:type="default" r:id="rId10"/>
      <w:pgSz w:w="11906" w:h="16838"/>
      <w:pgMar w:top="1417" w:right="1701" w:bottom="1417" w:left="1701" w:header="0" w:footer="0" w:gutter="0"/>
      <w:cols w:space="720"/>
      <w:formProt w:val="0"/>
      <w:docGrid w:linePitch="360" w:charSpace="-2049"/>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136D8FF7" w15:done="0"/>
  <w15:commentEx w15:paraId="6D38B4C5" w15:done="0"/>
  <w15:commentEx w15:paraId="5714112E" w15:done="0"/>
  <w15:commentEx w15:paraId="337BD2B1" w15:done="0"/>
  <w15:commentEx w15:paraId="304EA426"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DE66139" w14:textId="77777777" w:rsidR="000B3299" w:rsidRDefault="000B3299" w:rsidP="000F4508">
      <w:pPr>
        <w:spacing w:after="0" w:line="240" w:lineRule="auto"/>
      </w:pPr>
      <w:r>
        <w:separator/>
      </w:r>
    </w:p>
  </w:endnote>
  <w:endnote w:type="continuationSeparator" w:id="0">
    <w:p w14:paraId="3F40D262" w14:textId="77777777" w:rsidR="000B3299" w:rsidRDefault="000B3299" w:rsidP="000F45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43" w:usb2="00000009" w:usb3="00000000" w:csb0="000001FF" w:csb1="00000000"/>
  </w:font>
  <w:font w:name="Garamond-Normal">
    <w:altName w:val="Times New Roman"/>
    <w:charset w:val="01"/>
    <w:family w:val="auto"/>
    <w:pitch w:val="default"/>
  </w:font>
  <w:font w:name="DejaVu Sans">
    <w:altName w:val="Times New Roman"/>
    <w:charset w:val="01"/>
    <w:family w:val="auto"/>
    <w:pitch w:val="variable"/>
  </w:font>
  <w:font w:name="Gargi-1.2b">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Helvetica 55 Roman">
    <w:altName w:val="Times New Roman"/>
    <w:charset w:val="00"/>
    <w:family w:val="auto"/>
    <w:pitch w:val="variable"/>
    <w:sig w:usb0="00000003" w:usb1="00000000" w:usb2="00000000" w:usb3="00000000" w:csb0="00000001" w:csb1="00000000"/>
  </w:font>
  <w:font w:name="Helvetica">
    <w:panose1 w:val="020B050402020202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06573937"/>
      <w:docPartObj>
        <w:docPartGallery w:val="Page Numbers (Bottom of Page)"/>
        <w:docPartUnique/>
      </w:docPartObj>
    </w:sdtPr>
    <w:sdtEndPr/>
    <w:sdtContent>
      <w:p w14:paraId="238F5F86" w14:textId="3BB6DD66" w:rsidR="009944A9" w:rsidRDefault="009944A9">
        <w:pPr>
          <w:pStyle w:val="Piedepgina"/>
          <w:jc w:val="center"/>
        </w:pPr>
        <w:r>
          <w:fldChar w:fldCharType="begin"/>
        </w:r>
        <w:r>
          <w:instrText>PAGE   \* MERGEFORMAT</w:instrText>
        </w:r>
        <w:r>
          <w:fldChar w:fldCharType="separate"/>
        </w:r>
        <w:r w:rsidR="00482F7E">
          <w:rPr>
            <w:noProof/>
          </w:rPr>
          <w:t>7</w:t>
        </w:r>
        <w:r>
          <w:fldChar w:fldCharType="end"/>
        </w:r>
        <w:r>
          <w:t>/7</w:t>
        </w:r>
      </w:p>
    </w:sdtContent>
  </w:sdt>
  <w:p w14:paraId="4E5061EF" w14:textId="77777777" w:rsidR="009944A9" w:rsidRDefault="009944A9">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700D02F" w14:textId="77777777" w:rsidR="000B3299" w:rsidRDefault="000B3299" w:rsidP="000F4508">
      <w:pPr>
        <w:spacing w:after="0" w:line="240" w:lineRule="auto"/>
      </w:pPr>
      <w:r>
        <w:separator/>
      </w:r>
    </w:p>
  </w:footnote>
  <w:footnote w:type="continuationSeparator" w:id="0">
    <w:p w14:paraId="02B9558A" w14:textId="77777777" w:rsidR="000B3299" w:rsidRDefault="000B3299" w:rsidP="000F450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41" w:rightFromText="141" w:horzAnchor="margin" w:tblpXSpec="center" w:tblpY="-399"/>
      <w:tblW w:w="10204" w:type="dxa"/>
      <w:tblCellMar>
        <w:left w:w="70" w:type="dxa"/>
        <w:right w:w="70" w:type="dxa"/>
      </w:tblCellMar>
      <w:tblLook w:val="0000" w:firstRow="0" w:lastRow="0" w:firstColumn="0" w:lastColumn="0" w:noHBand="0" w:noVBand="0"/>
    </w:tblPr>
    <w:tblGrid>
      <w:gridCol w:w="3945"/>
      <w:gridCol w:w="200"/>
      <w:gridCol w:w="2586"/>
      <w:gridCol w:w="200"/>
      <w:gridCol w:w="3273"/>
    </w:tblGrid>
    <w:tr w:rsidR="00482F7E" w:rsidRPr="00482F7E" w14:paraId="27A3E81E" w14:textId="77777777" w:rsidTr="00BD4240">
      <w:trPr>
        <w:cantSplit/>
        <w:trHeight w:val="1545"/>
      </w:trPr>
      <w:tc>
        <w:tcPr>
          <w:tcW w:w="3945" w:type="dxa"/>
          <w:tcBorders>
            <w:bottom w:val="nil"/>
          </w:tcBorders>
        </w:tcPr>
        <w:p w14:paraId="018E915F" w14:textId="77777777" w:rsidR="00482F7E" w:rsidRPr="00482F7E" w:rsidRDefault="00482F7E" w:rsidP="00482F7E">
          <w:pPr>
            <w:tabs>
              <w:tab w:val="left" w:pos="1730"/>
              <w:tab w:val="left" w:pos="4500"/>
              <w:tab w:val="left" w:pos="7380"/>
            </w:tabs>
            <w:suppressAutoHyphens w:val="0"/>
          </w:pPr>
          <w:r w:rsidRPr="00482F7E">
            <w:rPr>
              <w:noProof/>
              <w:lang w:eastAsia="es-ES"/>
            </w:rPr>
            <mc:AlternateContent>
              <mc:Choice Requires="wps">
                <w:drawing>
                  <wp:anchor distT="0" distB="0" distL="114300" distR="114300" simplePos="0" relativeHeight="251659264" behindDoc="0" locked="0" layoutInCell="1" allowOverlap="1" wp14:anchorId="560C9EDD" wp14:editId="3D376791">
                    <wp:simplePos x="0" y="0"/>
                    <wp:positionH relativeFrom="column">
                      <wp:posOffset>1212850</wp:posOffset>
                    </wp:positionH>
                    <wp:positionV relativeFrom="paragraph">
                      <wp:posOffset>520065</wp:posOffset>
                    </wp:positionV>
                    <wp:extent cx="1257300" cy="228600"/>
                    <wp:effectExtent l="3175" t="0" r="0" b="3810"/>
                    <wp:wrapNone/>
                    <wp:docPr id="4" name="Cuadro de texto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CAC1F77" w14:textId="77777777" w:rsidR="00482F7E" w:rsidRPr="003E5CE1" w:rsidRDefault="00482F7E" w:rsidP="00482F7E">
                                <w:pPr>
                                  <w:pStyle w:val="Textoencabezado"/>
                                  <w:rPr>
                                    <w:rFonts w:ascii="Helvetica" w:hAnsi="Helvetica"/>
                                    <w:b/>
                                    <w:color w:val="005673"/>
                                  </w:rPr>
                                </w:pPr>
                                <w:r w:rsidRPr="003E5CE1">
                                  <w:rPr>
                                    <w:rFonts w:ascii="Helvetica" w:hAnsi="Helvetica"/>
                                    <w:b/>
                                    <w:color w:val="005673"/>
                                  </w:rPr>
                                  <w:t>Secretaría General</w:t>
                                </w:r>
                              </w:p>
                              <w:p w14:paraId="7240039A" w14:textId="77777777" w:rsidR="00482F7E" w:rsidRDefault="00482F7E" w:rsidP="00482F7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uadro de texto 4" o:spid="_x0000_s1026" type="#_x0000_t202" style="position:absolute;margin-left:95.5pt;margin-top:40.95pt;width:99pt;height: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" filled="f" stroked="f">
                    <v:textbox>
                      <w:txbxContent>
                        <w:p w14:paraId="7CAC1F77" w14:textId="77777777" w:rsidR="00482F7E" w:rsidRPr="003E5CE1" w:rsidRDefault="00482F7E" w:rsidP="00482F7E">
                          <w:pPr>
                            <w:pStyle w:val="Textoencabezado"/>
                            <w:rPr>
                              <w:rFonts w:ascii="Helvetica" w:hAnsi="Helvetica"/>
                              <w:b/>
                              <w:color w:val="005673"/>
                            </w:rPr>
                          </w:pPr>
                          <w:r w:rsidRPr="003E5CE1">
                            <w:rPr>
                              <w:rFonts w:ascii="Helvetica" w:hAnsi="Helvetica"/>
                              <w:b/>
                              <w:color w:val="005673"/>
                            </w:rPr>
                            <w:t>Secretaría General</w:t>
                          </w:r>
                        </w:p>
                        <w:p w14:paraId="7240039A" w14:textId="77777777" w:rsidR="00482F7E" w:rsidRDefault="00482F7E" w:rsidP="00482F7E"/>
                      </w:txbxContent>
                    </v:textbox>
                  </v:shape>
                </w:pict>
              </mc:Fallback>
            </mc:AlternateContent>
          </w:r>
          <w:r w:rsidRPr="00482F7E">
            <w:rPr>
              <w:noProof/>
              <w:lang w:eastAsia="es-ES"/>
            </w:rPr>
            <w:drawing>
              <wp:inline distT="0" distB="0" distL="0" distR="0" wp14:anchorId="118CF301" wp14:editId="67533238">
                <wp:extent cx="2049780" cy="943610"/>
                <wp:effectExtent l="0" t="0" r="7620" b="8890"/>
                <wp:docPr id="1" name="Imagen 1" descr="LOGOc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co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49780" cy="943610"/>
                        </a:xfrm>
                        <a:prstGeom prst="rect">
                          <a:avLst/>
                        </a:prstGeom>
                        <a:noFill/>
                        <a:ln>
                          <a:noFill/>
                        </a:ln>
                      </pic:spPr>
                    </pic:pic>
                  </a:graphicData>
                </a:graphic>
              </wp:inline>
            </w:drawing>
          </w:r>
        </w:p>
      </w:tc>
      <w:tc>
        <w:tcPr>
          <w:tcW w:w="200" w:type="dxa"/>
          <w:tcBorders>
            <w:bottom w:val="nil"/>
          </w:tcBorders>
        </w:tcPr>
        <w:p w14:paraId="556B9F29" w14:textId="77777777" w:rsidR="00482F7E" w:rsidRPr="00482F7E" w:rsidRDefault="00482F7E" w:rsidP="00482F7E">
          <w:pPr>
            <w:tabs>
              <w:tab w:val="left" w:pos="4500"/>
              <w:tab w:val="left" w:pos="7380"/>
            </w:tabs>
            <w:suppressAutoHyphens w:val="0"/>
            <w:jc w:val="right"/>
          </w:pPr>
          <w:r w:rsidRPr="00482F7E">
            <w:rPr>
              <w:noProof/>
              <w:lang w:eastAsia="es-ES"/>
            </w:rPr>
            <w:drawing>
              <wp:inline distT="0" distB="0" distL="0" distR="0" wp14:anchorId="7DBA8BC5" wp14:editId="78910750">
                <wp:extent cx="29210" cy="943610"/>
                <wp:effectExtent l="0" t="0" r="8890" b="8890"/>
                <wp:docPr id="2" name="Imagen 2" descr="BARRA cop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ARRA copia"/>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9210" cy="943610"/>
                        </a:xfrm>
                        <a:prstGeom prst="rect">
                          <a:avLst/>
                        </a:prstGeom>
                        <a:noFill/>
                        <a:ln>
                          <a:noFill/>
                        </a:ln>
                      </pic:spPr>
                    </pic:pic>
                  </a:graphicData>
                </a:graphic>
              </wp:inline>
            </w:drawing>
          </w:r>
        </w:p>
      </w:tc>
      <w:tc>
        <w:tcPr>
          <w:tcW w:w="2586" w:type="dxa"/>
          <w:tcBorders>
            <w:bottom w:val="nil"/>
          </w:tcBorders>
        </w:tcPr>
        <w:p w14:paraId="1CC5C3D6" w14:textId="77777777" w:rsidR="00482F7E" w:rsidRPr="00482F7E" w:rsidRDefault="00482F7E" w:rsidP="00482F7E">
          <w:pPr>
            <w:suppressAutoHyphens w:val="0"/>
          </w:pPr>
        </w:p>
        <w:p w14:paraId="69F6A2CF" w14:textId="77777777" w:rsidR="00482F7E" w:rsidRPr="00482F7E" w:rsidRDefault="00482F7E" w:rsidP="00482F7E">
          <w:pPr>
            <w:widowControl w:val="0"/>
            <w:suppressAutoHyphens w:val="0"/>
            <w:spacing w:after="0" w:line="240" w:lineRule="auto"/>
            <w:jc w:val="center"/>
            <w:rPr>
              <w:rFonts w:ascii="Helvetica" w:eastAsia="Times New Roman" w:hAnsi="Helvetica" w:cs="Times New Roman"/>
              <w:color w:val="005673"/>
              <w:sz w:val="16"/>
              <w:szCs w:val="20"/>
              <w:lang w:eastAsia="es-ES"/>
            </w:rPr>
          </w:pPr>
          <w:r w:rsidRPr="00482F7E">
            <w:rPr>
              <w:rFonts w:ascii="Helvetica" w:eastAsia="Times New Roman" w:hAnsi="Helvetica" w:cs="Times New Roman"/>
              <w:color w:val="005673"/>
              <w:sz w:val="16"/>
              <w:szCs w:val="20"/>
              <w:lang w:eastAsia="es-ES"/>
            </w:rPr>
            <w:t xml:space="preserve">Unidad de Igualdad entre </w:t>
          </w:r>
        </w:p>
        <w:p w14:paraId="35D0D6A3" w14:textId="77777777" w:rsidR="00482F7E" w:rsidRPr="00482F7E" w:rsidRDefault="00482F7E" w:rsidP="00482F7E">
          <w:pPr>
            <w:widowControl w:val="0"/>
            <w:suppressAutoHyphens w:val="0"/>
            <w:spacing w:after="0" w:line="240" w:lineRule="auto"/>
            <w:jc w:val="center"/>
            <w:rPr>
              <w:rFonts w:ascii="Helvetica" w:eastAsia="Times New Roman" w:hAnsi="Helvetica" w:cs="Times New Roman"/>
              <w:color w:val="005673"/>
              <w:sz w:val="16"/>
              <w:szCs w:val="20"/>
              <w:lang w:eastAsia="es-ES"/>
            </w:rPr>
          </w:pPr>
          <w:r w:rsidRPr="00482F7E">
            <w:rPr>
              <w:rFonts w:ascii="Helvetica" w:eastAsia="Times New Roman" w:hAnsi="Helvetica" w:cs="Times New Roman"/>
              <w:color w:val="005673"/>
              <w:sz w:val="16"/>
              <w:szCs w:val="20"/>
              <w:lang w:eastAsia="es-ES"/>
            </w:rPr>
            <w:t>Mujeres y Hombres</w:t>
          </w:r>
        </w:p>
        <w:p w14:paraId="27C6F339" w14:textId="77777777" w:rsidR="00482F7E" w:rsidRPr="00482F7E" w:rsidRDefault="00482F7E" w:rsidP="00482F7E">
          <w:pPr>
            <w:keepNext/>
            <w:tabs>
              <w:tab w:val="left" w:pos="4500"/>
              <w:tab w:val="left" w:pos="7380"/>
            </w:tabs>
            <w:suppressAutoHyphens w:val="0"/>
            <w:spacing w:after="0" w:line="240" w:lineRule="auto"/>
            <w:outlineLvl w:val="0"/>
            <w:rPr>
              <w:rFonts w:ascii="Helvetica 55 Roman" w:eastAsia="Arial Unicode MS" w:hAnsi="Helvetica 55 Roman" w:cs="Arial Unicode MS"/>
              <w:bCs/>
              <w:color w:val="006073"/>
              <w:sz w:val="16"/>
              <w:szCs w:val="20"/>
              <w:lang w:eastAsia="es-ES"/>
            </w:rPr>
          </w:pPr>
        </w:p>
      </w:tc>
      <w:tc>
        <w:tcPr>
          <w:tcW w:w="200" w:type="dxa"/>
          <w:tcBorders>
            <w:bottom w:val="nil"/>
          </w:tcBorders>
        </w:tcPr>
        <w:p w14:paraId="166D9A8A" w14:textId="77777777" w:rsidR="00482F7E" w:rsidRPr="00482F7E" w:rsidRDefault="00482F7E" w:rsidP="00482F7E">
          <w:pPr>
            <w:tabs>
              <w:tab w:val="left" w:pos="4500"/>
              <w:tab w:val="left" w:pos="7380"/>
            </w:tabs>
            <w:suppressAutoHyphens w:val="0"/>
          </w:pPr>
          <w:r w:rsidRPr="00482F7E">
            <w:rPr>
              <w:noProof/>
              <w:lang w:eastAsia="es-ES"/>
            </w:rPr>
            <w:drawing>
              <wp:inline distT="0" distB="0" distL="0" distR="0" wp14:anchorId="6ED286EA" wp14:editId="1D8EACC8">
                <wp:extent cx="29210" cy="943610"/>
                <wp:effectExtent l="0" t="0" r="8890" b="8890"/>
                <wp:docPr id="3" name="Imagen 3" descr="BARRA cop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BARRA copia"/>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9210" cy="943610"/>
                        </a:xfrm>
                        <a:prstGeom prst="rect">
                          <a:avLst/>
                        </a:prstGeom>
                        <a:noFill/>
                        <a:ln>
                          <a:noFill/>
                        </a:ln>
                      </pic:spPr>
                    </pic:pic>
                  </a:graphicData>
                </a:graphic>
              </wp:inline>
            </w:drawing>
          </w:r>
        </w:p>
      </w:tc>
      <w:tc>
        <w:tcPr>
          <w:tcW w:w="3273" w:type="dxa"/>
          <w:tcBorders>
            <w:bottom w:val="nil"/>
          </w:tcBorders>
        </w:tcPr>
        <w:p w14:paraId="05CE68E4" w14:textId="77777777" w:rsidR="00482F7E" w:rsidRPr="00482F7E" w:rsidRDefault="00482F7E" w:rsidP="00482F7E">
          <w:pPr>
            <w:widowControl w:val="0"/>
            <w:suppressAutoHyphens w:val="0"/>
            <w:spacing w:after="0" w:line="240" w:lineRule="auto"/>
            <w:rPr>
              <w:rFonts w:ascii="Helvetica 55 Roman" w:eastAsia="Times New Roman" w:hAnsi="Helvetica 55 Roman" w:cs="Times New Roman"/>
              <w:color w:val="717579"/>
              <w:sz w:val="8"/>
              <w:szCs w:val="20"/>
              <w:lang w:eastAsia="es-ES"/>
            </w:rPr>
          </w:pPr>
        </w:p>
        <w:p w14:paraId="5A9AB49D" w14:textId="77777777" w:rsidR="00482F7E" w:rsidRPr="00482F7E" w:rsidRDefault="00482F7E" w:rsidP="00482F7E">
          <w:pPr>
            <w:widowControl w:val="0"/>
            <w:suppressAutoHyphens w:val="0"/>
            <w:spacing w:after="0" w:line="240" w:lineRule="auto"/>
            <w:jc w:val="center"/>
            <w:rPr>
              <w:rFonts w:ascii="Helvetica" w:eastAsia="Times New Roman" w:hAnsi="Helvetica" w:cs="Times New Roman"/>
              <w:b/>
              <w:color w:val="595959"/>
              <w:sz w:val="16"/>
              <w:szCs w:val="20"/>
              <w:lang w:eastAsia="es-ES"/>
            </w:rPr>
          </w:pPr>
        </w:p>
        <w:p w14:paraId="7C0FD74E" w14:textId="77777777" w:rsidR="00482F7E" w:rsidRPr="00482F7E" w:rsidRDefault="00482F7E" w:rsidP="00482F7E">
          <w:pPr>
            <w:widowControl w:val="0"/>
            <w:suppressAutoHyphens w:val="0"/>
            <w:spacing w:after="0" w:line="240" w:lineRule="auto"/>
            <w:rPr>
              <w:rFonts w:ascii="Helvetica" w:eastAsia="Times New Roman" w:hAnsi="Helvetica" w:cs="Times New Roman"/>
              <w:color w:val="595959"/>
              <w:sz w:val="6"/>
              <w:szCs w:val="20"/>
              <w:lang w:eastAsia="es-ES"/>
            </w:rPr>
          </w:pPr>
        </w:p>
        <w:p w14:paraId="06C3B73D" w14:textId="77777777" w:rsidR="00482F7E" w:rsidRPr="00482F7E" w:rsidRDefault="00482F7E" w:rsidP="00482F7E">
          <w:pPr>
            <w:widowControl w:val="0"/>
            <w:suppressAutoHyphens w:val="0"/>
            <w:spacing w:after="0" w:line="240" w:lineRule="auto"/>
            <w:rPr>
              <w:rFonts w:ascii="Helvetica" w:eastAsia="Times New Roman" w:hAnsi="Helvetica" w:cs="Times New Roman"/>
              <w:color w:val="595959"/>
              <w:sz w:val="16"/>
              <w:szCs w:val="20"/>
              <w:lang w:eastAsia="es-ES"/>
            </w:rPr>
          </w:pPr>
          <w:r w:rsidRPr="00482F7E">
            <w:rPr>
              <w:rFonts w:ascii="Helvetica" w:eastAsia="Times New Roman" w:hAnsi="Helvetica" w:cs="Times New Roman"/>
              <w:color w:val="595959"/>
              <w:sz w:val="16"/>
              <w:szCs w:val="20"/>
              <w:lang w:eastAsia="es-ES"/>
            </w:rPr>
            <w:t xml:space="preserve">Rectorado. C/Ancha, nº16. </w:t>
          </w:r>
        </w:p>
        <w:p w14:paraId="1D5941DB" w14:textId="77777777" w:rsidR="00482F7E" w:rsidRPr="00482F7E" w:rsidRDefault="00482F7E" w:rsidP="00482F7E">
          <w:pPr>
            <w:widowControl w:val="0"/>
            <w:suppressAutoHyphens w:val="0"/>
            <w:spacing w:after="0" w:line="240" w:lineRule="auto"/>
            <w:rPr>
              <w:rFonts w:ascii="Helvetica" w:eastAsia="Times New Roman" w:hAnsi="Helvetica" w:cs="Times New Roman"/>
              <w:color w:val="595959"/>
              <w:sz w:val="16"/>
              <w:szCs w:val="20"/>
              <w:lang w:eastAsia="es-ES"/>
            </w:rPr>
          </w:pPr>
          <w:r w:rsidRPr="00482F7E">
            <w:rPr>
              <w:rFonts w:ascii="Helvetica" w:eastAsia="Times New Roman" w:hAnsi="Helvetica" w:cs="Times New Roman"/>
              <w:color w:val="595959"/>
              <w:sz w:val="16"/>
              <w:szCs w:val="20"/>
              <w:lang w:eastAsia="es-ES"/>
            </w:rPr>
            <w:t>11001, Cádiz</w:t>
          </w:r>
        </w:p>
        <w:p w14:paraId="044025DC" w14:textId="77777777" w:rsidR="00482F7E" w:rsidRPr="00482F7E" w:rsidRDefault="00482F7E" w:rsidP="00482F7E">
          <w:pPr>
            <w:widowControl w:val="0"/>
            <w:suppressAutoHyphens w:val="0"/>
            <w:spacing w:after="0" w:line="240" w:lineRule="auto"/>
            <w:rPr>
              <w:rFonts w:ascii="Helvetica" w:eastAsia="Times New Roman" w:hAnsi="Helvetica" w:cs="Times New Roman"/>
              <w:color w:val="595959"/>
              <w:sz w:val="16"/>
              <w:szCs w:val="20"/>
              <w:lang w:eastAsia="es-ES"/>
            </w:rPr>
          </w:pPr>
          <w:r w:rsidRPr="00482F7E">
            <w:rPr>
              <w:rFonts w:ascii="Helvetica" w:eastAsia="Times New Roman" w:hAnsi="Helvetica" w:cs="Times New Roman"/>
              <w:color w:val="595959"/>
              <w:sz w:val="16"/>
              <w:szCs w:val="20"/>
              <w:lang w:eastAsia="es-ES"/>
            </w:rPr>
            <w:t>Tel. 956 01 50 85</w:t>
          </w:r>
        </w:p>
        <w:p w14:paraId="2BF91E59" w14:textId="77777777" w:rsidR="00482F7E" w:rsidRPr="00482F7E" w:rsidRDefault="00482F7E" w:rsidP="00482F7E">
          <w:pPr>
            <w:widowControl w:val="0"/>
            <w:suppressAutoHyphens w:val="0"/>
            <w:spacing w:after="0" w:line="240" w:lineRule="auto"/>
            <w:jc w:val="both"/>
            <w:rPr>
              <w:rFonts w:ascii="Helvetica" w:eastAsia="Times New Roman" w:hAnsi="Helvetica" w:cs="Times New Roman"/>
              <w:color w:val="595959"/>
              <w:sz w:val="16"/>
              <w:szCs w:val="20"/>
              <w:lang w:eastAsia="es-ES"/>
            </w:rPr>
          </w:pPr>
          <w:hyperlink r:id="rId3" w:history="1">
            <w:r w:rsidRPr="00482F7E">
              <w:rPr>
                <w:rFonts w:ascii="Helvetica" w:eastAsia="Times New Roman" w:hAnsi="Helvetica" w:cs="Times New Roman"/>
                <w:color w:val="595959"/>
                <w:sz w:val="16"/>
                <w:szCs w:val="20"/>
                <w:lang w:eastAsia="es-ES"/>
              </w:rPr>
              <w:t>unidad.igualdad@uca.es</w:t>
            </w:r>
          </w:hyperlink>
        </w:p>
        <w:p w14:paraId="0F0E035E" w14:textId="77777777" w:rsidR="00482F7E" w:rsidRPr="00482F7E" w:rsidRDefault="00482F7E" w:rsidP="00482F7E">
          <w:pPr>
            <w:widowControl w:val="0"/>
            <w:suppressAutoHyphens w:val="0"/>
            <w:spacing w:after="0" w:line="240" w:lineRule="auto"/>
            <w:jc w:val="both"/>
            <w:rPr>
              <w:rFonts w:ascii="Helvetica 55 Roman" w:eastAsia="Times New Roman" w:hAnsi="Helvetica 55 Roman" w:cs="Times New Roman"/>
              <w:color w:val="717579"/>
              <w:sz w:val="16"/>
              <w:szCs w:val="20"/>
              <w:lang w:eastAsia="es-ES"/>
            </w:rPr>
          </w:pPr>
          <w:r w:rsidRPr="00482F7E">
            <w:rPr>
              <w:rFonts w:ascii="Helvetica" w:eastAsia="Times New Roman" w:hAnsi="Helvetica" w:cs="Times New Roman"/>
              <w:color w:val="595959"/>
              <w:sz w:val="16"/>
              <w:szCs w:val="20"/>
              <w:lang w:eastAsia="es-ES"/>
            </w:rPr>
            <w:t>www.uca.es/igualdad</w:t>
          </w:r>
        </w:p>
      </w:tc>
    </w:tr>
  </w:tbl>
  <w:p w14:paraId="59BE4EFB" w14:textId="77777777" w:rsidR="000F4508" w:rsidRDefault="000F4508" w:rsidP="000F4508">
    <w:pPr>
      <w:pStyle w:val="Encabezado"/>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53B81"/>
    <w:multiLevelType w:val="hybridMultilevel"/>
    <w:tmpl w:val="E90E6344"/>
    <w:lvl w:ilvl="0" w:tplc="0C0A0017">
      <w:start w:val="1"/>
      <w:numFmt w:val="lowerLetter"/>
      <w:lvlText w:val="%1)"/>
      <w:lvlJc w:val="left"/>
      <w:pPr>
        <w:ind w:left="1080" w:hanging="360"/>
      </w:p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1">
    <w:nsid w:val="02D96F26"/>
    <w:multiLevelType w:val="multilevel"/>
    <w:tmpl w:val="96DE424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nsid w:val="06A2357C"/>
    <w:multiLevelType w:val="multilevel"/>
    <w:tmpl w:val="0B5ABC3A"/>
    <w:lvl w:ilvl="0">
      <w:start w:val="1"/>
      <w:numFmt w:val="decimal"/>
      <w:lvlText w:val="%1."/>
      <w:lvlJc w:val="left"/>
      <w:pPr>
        <w:ind w:left="360" w:hanging="360"/>
      </w:p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3">
    <w:nsid w:val="074B0B9E"/>
    <w:multiLevelType w:val="multilevel"/>
    <w:tmpl w:val="C29085C4"/>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4">
    <w:nsid w:val="0B736971"/>
    <w:multiLevelType w:val="hybridMultilevel"/>
    <w:tmpl w:val="892A8316"/>
    <w:lvl w:ilvl="0" w:tplc="86A4CF1A">
      <w:start w:val="2"/>
      <w:numFmt w:val="lowerLetter"/>
      <w:lvlText w:val="%1)"/>
      <w:lvlJc w:val="left"/>
      <w:pPr>
        <w:ind w:left="720" w:hanging="360"/>
      </w:pPr>
      <w:rPr>
        <w:rFonts w:cs="Verdana"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nsid w:val="26BC2C40"/>
    <w:multiLevelType w:val="hybridMultilevel"/>
    <w:tmpl w:val="A93612EA"/>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323F52A1"/>
    <w:multiLevelType w:val="multilevel"/>
    <w:tmpl w:val="79ECC6E0"/>
    <w:lvl w:ilvl="0">
      <w:start w:val="1"/>
      <w:numFmt w:val="bullet"/>
      <w:lvlText w:val="-"/>
      <w:lvlJc w:val="left"/>
      <w:pPr>
        <w:ind w:left="720" w:hanging="360"/>
      </w:pPr>
      <w:rPr>
        <w:rFonts w:ascii="Calibri" w:hAnsi="Calibri" w:cs="Calibri"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7">
    <w:nsid w:val="34DE76B2"/>
    <w:multiLevelType w:val="hybridMultilevel"/>
    <w:tmpl w:val="AA20192A"/>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nsid w:val="46903955"/>
    <w:multiLevelType w:val="hybridMultilevel"/>
    <w:tmpl w:val="5E14B78E"/>
    <w:lvl w:ilvl="0" w:tplc="0C0A0017">
      <w:start w:val="1"/>
      <w:numFmt w:val="lowerLetter"/>
      <w:lvlText w:val="%1)"/>
      <w:lvlJc w:val="left"/>
      <w:pPr>
        <w:ind w:left="1440" w:hanging="360"/>
      </w:p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9">
    <w:nsid w:val="527A6052"/>
    <w:multiLevelType w:val="hybridMultilevel"/>
    <w:tmpl w:val="D1F8966E"/>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nsid w:val="5B2B539D"/>
    <w:multiLevelType w:val="multilevel"/>
    <w:tmpl w:val="DDC6AC26"/>
    <w:lvl w:ilvl="0">
      <w:start w:val="1"/>
      <w:numFmt w:val="bullet"/>
      <w:lvlText w:val="-"/>
      <w:lvlJc w:val="left"/>
      <w:pPr>
        <w:ind w:left="720" w:hanging="360"/>
      </w:pPr>
      <w:rPr>
        <w:rFonts w:ascii="Calibri" w:hAnsi="Calibri" w:cs="Calibri"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1">
    <w:nsid w:val="5EEE0AA4"/>
    <w:multiLevelType w:val="hybridMultilevel"/>
    <w:tmpl w:val="2A5436CA"/>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
    <w:nsid w:val="60A85103"/>
    <w:multiLevelType w:val="multilevel"/>
    <w:tmpl w:val="30B63E44"/>
    <w:lvl w:ilvl="0">
      <w:start w:val="1"/>
      <w:numFmt w:val="bullet"/>
      <w:lvlText w:val="-"/>
      <w:lvlJc w:val="left"/>
      <w:pPr>
        <w:ind w:left="720" w:hanging="360"/>
      </w:pPr>
      <w:rPr>
        <w:rFonts w:ascii="Calibri" w:hAnsi="Calibri" w:cs="Calibri"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3">
    <w:nsid w:val="65FD69A0"/>
    <w:multiLevelType w:val="multilevel"/>
    <w:tmpl w:val="D6C84D62"/>
    <w:lvl w:ilvl="0">
      <w:start w:val="1"/>
      <w:numFmt w:val="bullet"/>
      <w:lvlText w:val="-"/>
      <w:lvlJc w:val="left"/>
      <w:pPr>
        <w:ind w:left="720" w:hanging="360"/>
      </w:pPr>
      <w:rPr>
        <w:rFonts w:ascii="Calibri" w:hAnsi="Calibri" w:cs="Calibri"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4">
    <w:nsid w:val="705718FF"/>
    <w:multiLevelType w:val="multilevel"/>
    <w:tmpl w:val="468A8F8E"/>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5">
    <w:nsid w:val="7437392F"/>
    <w:multiLevelType w:val="hybridMultilevel"/>
    <w:tmpl w:val="D5DE5D8C"/>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6"/>
  </w:num>
  <w:num w:numId="2">
    <w:abstractNumId w:val="1"/>
  </w:num>
  <w:num w:numId="3">
    <w:abstractNumId w:val="12"/>
  </w:num>
  <w:num w:numId="4">
    <w:abstractNumId w:val="2"/>
  </w:num>
  <w:num w:numId="5">
    <w:abstractNumId w:val="10"/>
  </w:num>
  <w:num w:numId="6">
    <w:abstractNumId w:val="14"/>
  </w:num>
  <w:num w:numId="7">
    <w:abstractNumId w:val="13"/>
  </w:num>
  <w:num w:numId="8">
    <w:abstractNumId w:val="3"/>
  </w:num>
  <w:num w:numId="9">
    <w:abstractNumId w:val="11"/>
  </w:num>
  <w:num w:numId="10">
    <w:abstractNumId w:val="8"/>
  </w:num>
  <w:num w:numId="11">
    <w:abstractNumId w:val="5"/>
  </w:num>
  <w:num w:numId="12">
    <w:abstractNumId w:val="7"/>
  </w:num>
  <w:num w:numId="13">
    <w:abstractNumId w:val="9"/>
  </w:num>
  <w:num w:numId="14">
    <w:abstractNumId w:val="4"/>
  </w:num>
  <w:num w:numId="15">
    <w:abstractNumId w:val="0"/>
  </w:num>
  <w:num w:numId="16">
    <w:abstractNumId w:val="15"/>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SUSI ARAGON">
    <w15:presenceInfo w15:providerId="Windows Live" w15:userId="288cd69791a0c7b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58F9"/>
    <w:rsid w:val="0000134E"/>
    <w:rsid w:val="00040F5E"/>
    <w:rsid w:val="00044BDE"/>
    <w:rsid w:val="00067C90"/>
    <w:rsid w:val="000B3299"/>
    <w:rsid w:val="000D1A38"/>
    <w:rsid w:val="000D48D7"/>
    <w:rsid w:val="000F0578"/>
    <w:rsid w:val="000F4508"/>
    <w:rsid w:val="001036D9"/>
    <w:rsid w:val="001D7EE0"/>
    <w:rsid w:val="00221841"/>
    <w:rsid w:val="00275CAC"/>
    <w:rsid w:val="00286D7F"/>
    <w:rsid w:val="002B5BD1"/>
    <w:rsid w:val="002B7453"/>
    <w:rsid w:val="002D3197"/>
    <w:rsid w:val="002E4641"/>
    <w:rsid w:val="0033102C"/>
    <w:rsid w:val="00350623"/>
    <w:rsid w:val="003761D8"/>
    <w:rsid w:val="003A5E5C"/>
    <w:rsid w:val="003B6517"/>
    <w:rsid w:val="00425C69"/>
    <w:rsid w:val="0043383C"/>
    <w:rsid w:val="00442971"/>
    <w:rsid w:val="00460EA3"/>
    <w:rsid w:val="004707AF"/>
    <w:rsid w:val="00476A15"/>
    <w:rsid w:val="00482F7E"/>
    <w:rsid w:val="004877F2"/>
    <w:rsid w:val="00493378"/>
    <w:rsid w:val="004D58F9"/>
    <w:rsid w:val="004D6D53"/>
    <w:rsid w:val="005174F7"/>
    <w:rsid w:val="0053746F"/>
    <w:rsid w:val="00573D3B"/>
    <w:rsid w:val="00580830"/>
    <w:rsid w:val="005B0365"/>
    <w:rsid w:val="005D2D8C"/>
    <w:rsid w:val="005E3FE7"/>
    <w:rsid w:val="005F2203"/>
    <w:rsid w:val="005F545C"/>
    <w:rsid w:val="006212B9"/>
    <w:rsid w:val="00641D69"/>
    <w:rsid w:val="00677FA3"/>
    <w:rsid w:val="00766634"/>
    <w:rsid w:val="00775190"/>
    <w:rsid w:val="007C3BAC"/>
    <w:rsid w:val="00806415"/>
    <w:rsid w:val="00842F3E"/>
    <w:rsid w:val="00847AFB"/>
    <w:rsid w:val="00863520"/>
    <w:rsid w:val="00864FD0"/>
    <w:rsid w:val="00877AEE"/>
    <w:rsid w:val="00887CAC"/>
    <w:rsid w:val="0089203B"/>
    <w:rsid w:val="0089312B"/>
    <w:rsid w:val="008C1061"/>
    <w:rsid w:val="00907ABE"/>
    <w:rsid w:val="00953BC6"/>
    <w:rsid w:val="0095583D"/>
    <w:rsid w:val="00970D54"/>
    <w:rsid w:val="009944A9"/>
    <w:rsid w:val="009D7831"/>
    <w:rsid w:val="00A00CC3"/>
    <w:rsid w:val="00A2401A"/>
    <w:rsid w:val="00A55070"/>
    <w:rsid w:val="00AA1EA5"/>
    <w:rsid w:val="00AF0C5D"/>
    <w:rsid w:val="00B3330B"/>
    <w:rsid w:val="00B47643"/>
    <w:rsid w:val="00B51550"/>
    <w:rsid w:val="00B52CAC"/>
    <w:rsid w:val="00BB60F5"/>
    <w:rsid w:val="00C45C11"/>
    <w:rsid w:val="00C85AA2"/>
    <w:rsid w:val="00C9488B"/>
    <w:rsid w:val="00CE5AA9"/>
    <w:rsid w:val="00D1658D"/>
    <w:rsid w:val="00DF0389"/>
    <w:rsid w:val="00E252F7"/>
    <w:rsid w:val="00E309A7"/>
    <w:rsid w:val="00E75702"/>
    <w:rsid w:val="00E806E3"/>
    <w:rsid w:val="00E81C4A"/>
    <w:rsid w:val="00EB0951"/>
    <w:rsid w:val="00EF21A9"/>
    <w:rsid w:val="00F23A6D"/>
    <w:rsid w:val="00F2634C"/>
    <w:rsid w:val="00F613E0"/>
    <w:rsid w:val="00F8000C"/>
    <w:rsid w:val="00F81824"/>
    <w:rsid w:val="00FB6268"/>
  </w:rsids>
  <m:mathPr>
    <m:mathFont m:val="Cambria Math"/>
    <m:brkBin m:val="before"/>
    <m:brkBinSub m:val="--"/>
    <m:smallFrac m:val="0"/>
    <m:dispDef/>
    <m:lMargin m:val="0"/>
    <m:rMargin m:val="0"/>
    <m:defJc m:val="centerGroup"/>
    <m:wrapIndent m:val="1440"/>
    <m:intLim m:val="subSup"/>
    <m:naryLim m:val="undOvr"/>
  </m:mathPr>
  <w:themeFontLang w:val="es-ES"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C69D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uppressAutoHyphens/>
      <w:spacing w:after="200"/>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Encabezado1">
    <w:name w:val="Encabezado 1"/>
    <w:basedOn w:val="Normal"/>
    <w:next w:val="Normal"/>
    <w:link w:val="Ttulo1Car"/>
    <w:uiPriority w:val="9"/>
    <w:qFormat/>
    <w:rsid w:val="00595B4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customStyle="1" w:styleId="TextonotapieCar">
    <w:name w:val="Texto nota pie Car"/>
    <w:basedOn w:val="Fuentedeprrafopredeter"/>
    <w:link w:val="Textonotapie"/>
    <w:uiPriority w:val="99"/>
    <w:semiHidden/>
    <w:rsid w:val="00847D0C"/>
    <w:rPr>
      <w:sz w:val="20"/>
      <w:szCs w:val="20"/>
    </w:rPr>
  </w:style>
  <w:style w:type="character" w:styleId="Refdenotaalpie">
    <w:name w:val="footnote reference"/>
    <w:basedOn w:val="Fuentedeprrafopredeter"/>
    <w:uiPriority w:val="99"/>
    <w:semiHidden/>
    <w:unhideWhenUsed/>
    <w:rsid w:val="00847D0C"/>
    <w:rPr>
      <w:vertAlign w:val="superscript"/>
    </w:rPr>
  </w:style>
  <w:style w:type="character" w:customStyle="1" w:styleId="TextodegloboCar">
    <w:name w:val="Texto de globo Car"/>
    <w:basedOn w:val="Fuentedeprrafopredeter"/>
    <w:link w:val="Textodeglobo"/>
    <w:uiPriority w:val="99"/>
    <w:semiHidden/>
    <w:rsid w:val="00234748"/>
    <w:rPr>
      <w:rFonts w:ascii="Tahoma" w:hAnsi="Tahoma" w:cs="Tahoma"/>
      <w:sz w:val="16"/>
      <w:szCs w:val="16"/>
    </w:rPr>
  </w:style>
  <w:style w:type="character" w:styleId="Ttulodellibro">
    <w:name w:val="Book Title"/>
    <w:basedOn w:val="Fuentedeprrafopredeter"/>
    <w:uiPriority w:val="33"/>
    <w:qFormat/>
    <w:rsid w:val="00D73E0D"/>
    <w:rPr>
      <w:b/>
      <w:bCs/>
      <w:smallCaps/>
      <w:spacing w:val="5"/>
    </w:rPr>
  </w:style>
  <w:style w:type="character" w:customStyle="1" w:styleId="TextoindependienteCar">
    <w:name w:val="Texto independiente Car"/>
    <w:basedOn w:val="Fuentedeprrafopredeter"/>
    <w:link w:val="Cuerpodetexto"/>
    <w:semiHidden/>
    <w:rsid w:val="000E32EF"/>
    <w:rPr>
      <w:rFonts w:ascii="Times" w:eastAsia="Times New Roman" w:hAnsi="Times" w:cs="Times New Roman"/>
      <w:sz w:val="24"/>
      <w:szCs w:val="24"/>
      <w:lang w:eastAsia="zh-HK" w:bidi="ar-YE"/>
    </w:rPr>
  </w:style>
  <w:style w:type="character" w:customStyle="1" w:styleId="Textoindependiente2Car">
    <w:name w:val="Texto independiente 2 Car"/>
    <w:basedOn w:val="Fuentedeprrafopredeter"/>
    <w:link w:val="Textoindependiente2"/>
    <w:uiPriority w:val="99"/>
    <w:semiHidden/>
    <w:rsid w:val="000E32EF"/>
  </w:style>
  <w:style w:type="character" w:customStyle="1" w:styleId="Ttulo1Car">
    <w:name w:val="Título 1 Car"/>
    <w:basedOn w:val="Fuentedeprrafopredeter"/>
    <w:link w:val="Encabezado1"/>
    <w:uiPriority w:val="9"/>
    <w:rsid w:val="00595B4B"/>
    <w:rPr>
      <w:rFonts w:asciiTheme="majorHAnsi" w:eastAsiaTheme="majorEastAsia" w:hAnsiTheme="majorHAnsi" w:cstheme="majorBidi"/>
      <w:b/>
      <w:bCs/>
      <w:color w:val="365F91" w:themeColor="accent1" w:themeShade="BF"/>
      <w:sz w:val="28"/>
      <w:szCs w:val="28"/>
    </w:rPr>
  </w:style>
  <w:style w:type="character" w:customStyle="1" w:styleId="EnlacedeInternet">
    <w:name w:val="Enlace de Internet"/>
    <w:basedOn w:val="Fuentedeprrafopredeter"/>
    <w:uiPriority w:val="99"/>
    <w:unhideWhenUsed/>
    <w:rsid w:val="00595B4B"/>
    <w:rPr>
      <w:color w:val="0000FF" w:themeColor="hyperlink"/>
      <w:u w:val="single"/>
    </w:rPr>
  </w:style>
  <w:style w:type="character" w:styleId="Textodelmarcadordeposicin">
    <w:name w:val="Placeholder Text"/>
    <w:basedOn w:val="Fuentedeprrafopredeter"/>
    <w:uiPriority w:val="99"/>
    <w:semiHidden/>
    <w:rsid w:val="00D24727"/>
    <w:rPr>
      <w:color w:val="808080"/>
    </w:rPr>
  </w:style>
  <w:style w:type="character" w:customStyle="1" w:styleId="ListLabel1">
    <w:name w:val="ListLabel 1"/>
    <w:rPr>
      <w:rFonts w:cs="Courier New"/>
    </w:rPr>
  </w:style>
  <w:style w:type="character" w:customStyle="1" w:styleId="ListLabel2">
    <w:name w:val="ListLabel 2"/>
    <w:rPr>
      <w:rFonts w:eastAsia="Calibri" w:cs="Times New Roman"/>
    </w:rPr>
  </w:style>
  <w:style w:type="character" w:customStyle="1" w:styleId="ListLabel3">
    <w:name w:val="ListLabel 3"/>
    <w:rPr>
      <w:rFonts w:eastAsia="Calibri" w:cs="Verdana"/>
    </w:rPr>
  </w:style>
  <w:style w:type="character" w:customStyle="1" w:styleId="ListLabel4">
    <w:name w:val="ListLabel 4"/>
    <w:rPr>
      <w:rFonts w:eastAsia="Calibri" w:cs="Verdana"/>
      <w:color w:val="00000A"/>
    </w:rPr>
  </w:style>
  <w:style w:type="character" w:customStyle="1" w:styleId="Enlacedelndice">
    <w:name w:val="Enlace del índice"/>
  </w:style>
  <w:style w:type="paragraph" w:styleId="Encabezado">
    <w:name w:val="header"/>
    <w:basedOn w:val="Normal"/>
    <w:next w:val="Cuerpodetexto"/>
    <w:pPr>
      <w:keepNext/>
      <w:spacing w:before="240" w:after="120"/>
    </w:pPr>
    <w:rPr>
      <w:rFonts w:ascii="Garamond-Normal" w:eastAsia="DejaVu Sans" w:hAnsi="Garamond-Normal" w:cs="Gargi-1.2b"/>
      <w:sz w:val="28"/>
      <w:szCs w:val="28"/>
    </w:rPr>
  </w:style>
  <w:style w:type="paragraph" w:customStyle="1" w:styleId="Cuerpodetexto">
    <w:name w:val="Cuerpo de texto"/>
    <w:basedOn w:val="Normal"/>
    <w:link w:val="TextoindependienteCar"/>
    <w:semiHidden/>
    <w:rsid w:val="000E32EF"/>
    <w:pPr>
      <w:spacing w:before="240" w:after="0" w:line="240" w:lineRule="auto"/>
      <w:jc w:val="both"/>
    </w:pPr>
    <w:rPr>
      <w:rFonts w:ascii="Times" w:eastAsia="Times New Roman" w:hAnsi="Times" w:cs="Times New Roman"/>
      <w:sz w:val="24"/>
      <w:szCs w:val="24"/>
      <w:lang w:eastAsia="zh-HK" w:bidi="ar-YE"/>
    </w:rPr>
  </w:style>
  <w:style w:type="paragraph" w:styleId="Lista">
    <w:name w:val="List"/>
    <w:basedOn w:val="Cuerpodetexto"/>
    <w:rPr>
      <w:rFonts w:ascii="Garamond-Normal" w:hAnsi="Garamond-Normal" w:cs="Gargi-1.2b"/>
    </w:rPr>
  </w:style>
  <w:style w:type="paragraph" w:customStyle="1" w:styleId="Pie">
    <w:name w:val="Pie"/>
    <w:basedOn w:val="Normal"/>
    <w:pPr>
      <w:suppressLineNumbers/>
      <w:spacing w:before="120" w:after="120"/>
    </w:pPr>
    <w:rPr>
      <w:rFonts w:ascii="Garamond-Normal" w:hAnsi="Garamond-Normal" w:cs="Gargi-1.2b"/>
      <w:i/>
      <w:iCs/>
      <w:sz w:val="24"/>
      <w:szCs w:val="24"/>
    </w:rPr>
  </w:style>
  <w:style w:type="paragraph" w:customStyle="1" w:styleId="ndice">
    <w:name w:val="Índice"/>
    <w:basedOn w:val="Normal"/>
    <w:pPr>
      <w:suppressLineNumbers/>
    </w:pPr>
    <w:rPr>
      <w:rFonts w:ascii="Garamond-Normal" w:hAnsi="Garamond-Normal" w:cs="Gargi-1.2b"/>
    </w:rPr>
  </w:style>
  <w:style w:type="paragraph" w:styleId="Prrafodelista">
    <w:name w:val="List Paragraph"/>
    <w:basedOn w:val="Normal"/>
    <w:uiPriority w:val="34"/>
    <w:qFormat/>
    <w:rsid w:val="00C60802"/>
    <w:pPr>
      <w:ind w:left="720"/>
      <w:contextualSpacing/>
    </w:pPr>
  </w:style>
  <w:style w:type="paragraph" w:styleId="Textonotapie">
    <w:name w:val="footnote text"/>
    <w:basedOn w:val="Normal"/>
    <w:link w:val="TextonotapieCar"/>
    <w:uiPriority w:val="99"/>
    <w:semiHidden/>
    <w:unhideWhenUsed/>
    <w:rsid w:val="00847D0C"/>
    <w:pPr>
      <w:spacing w:after="0" w:line="240" w:lineRule="auto"/>
    </w:pPr>
    <w:rPr>
      <w:sz w:val="20"/>
      <w:szCs w:val="20"/>
    </w:rPr>
  </w:style>
  <w:style w:type="paragraph" w:styleId="Textodeglobo">
    <w:name w:val="Balloon Text"/>
    <w:basedOn w:val="Normal"/>
    <w:link w:val="TextodegloboCar"/>
    <w:uiPriority w:val="99"/>
    <w:semiHidden/>
    <w:unhideWhenUsed/>
    <w:rsid w:val="00234748"/>
    <w:pPr>
      <w:spacing w:after="0" w:line="240" w:lineRule="auto"/>
    </w:pPr>
    <w:rPr>
      <w:rFonts w:ascii="Tahoma" w:hAnsi="Tahoma" w:cs="Tahoma"/>
      <w:sz w:val="16"/>
      <w:szCs w:val="16"/>
    </w:rPr>
  </w:style>
  <w:style w:type="paragraph" w:styleId="Textoindependiente2">
    <w:name w:val="Body Text 2"/>
    <w:basedOn w:val="Normal"/>
    <w:link w:val="Textoindependiente2Car"/>
    <w:uiPriority w:val="99"/>
    <w:semiHidden/>
    <w:unhideWhenUsed/>
    <w:rsid w:val="000E32EF"/>
    <w:pPr>
      <w:spacing w:after="120" w:line="480" w:lineRule="auto"/>
    </w:pPr>
  </w:style>
  <w:style w:type="paragraph" w:customStyle="1" w:styleId="parrafo">
    <w:name w:val="parrafo"/>
    <w:basedOn w:val="Normal"/>
    <w:rsid w:val="000E32EF"/>
    <w:pPr>
      <w:spacing w:before="280" w:after="280" w:line="240" w:lineRule="auto"/>
      <w:jc w:val="both"/>
    </w:pPr>
    <w:rPr>
      <w:rFonts w:ascii="Verdana" w:eastAsia="Arial Unicode MS" w:hAnsi="Verdana" w:cs="Arial Unicode MS"/>
      <w:color w:val="000000"/>
      <w:sz w:val="20"/>
      <w:szCs w:val="20"/>
      <w:lang w:eastAsia="es-ES"/>
    </w:rPr>
  </w:style>
  <w:style w:type="paragraph" w:customStyle="1" w:styleId="Encabezadodelndice">
    <w:name w:val="Encabezado del índice"/>
    <w:basedOn w:val="Encabezado1"/>
    <w:next w:val="Normal"/>
    <w:uiPriority w:val="39"/>
    <w:semiHidden/>
    <w:unhideWhenUsed/>
    <w:qFormat/>
    <w:rsid w:val="00595B4B"/>
    <w:rPr>
      <w:lang w:eastAsia="es-ES"/>
    </w:rPr>
  </w:style>
  <w:style w:type="paragraph" w:styleId="ndice2">
    <w:name w:val="index 2"/>
    <w:basedOn w:val="Normal"/>
    <w:next w:val="Normal"/>
    <w:autoRedefine/>
    <w:uiPriority w:val="39"/>
    <w:unhideWhenUsed/>
    <w:qFormat/>
    <w:rsid w:val="00595B4B"/>
    <w:pPr>
      <w:spacing w:after="100"/>
      <w:ind w:left="220"/>
    </w:pPr>
    <w:rPr>
      <w:rFonts w:eastAsiaTheme="minorEastAsia"/>
      <w:lang w:eastAsia="es-ES"/>
    </w:rPr>
  </w:style>
  <w:style w:type="paragraph" w:styleId="ndice1">
    <w:name w:val="index 1"/>
    <w:basedOn w:val="Normal"/>
    <w:next w:val="Normal"/>
    <w:autoRedefine/>
    <w:uiPriority w:val="39"/>
    <w:unhideWhenUsed/>
    <w:qFormat/>
    <w:rsid w:val="00595B4B"/>
    <w:pPr>
      <w:spacing w:after="100"/>
    </w:pPr>
    <w:rPr>
      <w:rFonts w:eastAsiaTheme="minorEastAsia"/>
      <w:lang w:eastAsia="es-ES"/>
    </w:rPr>
  </w:style>
  <w:style w:type="paragraph" w:styleId="ndice3">
    <w:name w:val="index 3"/>
    <w:basedOn w:val="Normal"/>
    <w:next w:val="Normal"/>
    <w:autoRedefine/>
    <w:uiPriority w:val="39"/>
    <w:semiHidden/>
    <w:unhideWhenUsed/>
    <w:qFormat/>
    <w:rsid w:val="00595B4B"/>
    <w:pPr>
      <w:spacing w:after="100"/>
      <w:ind w:left="440"/>
    </w:pPr>
    <w:rPr>
      <w:rFonts w:eastAsiaTheme="minorEastAsia"/>
      <w:lang w:eastAsia="es-ES"/>
    </w:rPr>
  </w:style>
  <w:style w:type="table" w:styleId="Tablaconcuadrcula">
    <w:name w:val="Table Grid"/>
    <w:basedOn w:val="Tablanormal"/>
    <w:uiPriority w:val="59"/>
    <w:rsid w:val="001E3485"/>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comentario">
    <w:name w:val="annotation text"/>
    <w:basedOn w:val="Normal"/>
    <w:link w:val="TextocomentarioCar"/>
    <w:uiPriority w:val="99"/>
    <w:semiHidden/>
    <w:unhideWhenUsed/>
    <w:pPr>
      <w:spacing w:line="240" w:lineRule="auto"/>
    </w:pPr>
    <w:rPr>
      <w:sz w:val="20"/>
      <w:szCs w:val="20"/>
    </w:rPr>
  </w:style>
  <w:style w:type="character" w:customStyle="1" w:styleId="TextocomentarioCar">
    <w:name w:val="Texto comentario Car"/>
    <w:basedOn w:val="Fuentedeprrafopredeter"/>
    <w:link w:val="Textocomentario"/>
    <w:uiPriority w:val="99"/>
    <w:semiHidden/>
    <w:rPr>
      <w:sz w:val="20"/>
      <w:szCs w:val="20"/>
    </w:rPr>
  </w:style>
  <w:style w:type="character" w:styleId="Refdecomentario">
    <w:name w:val="annotation reference"/>
    <w:basedOn w:val="Fuentedeprrafopredeter"/>
    <w:uiPriority w:val="99"/>
    <w:semiHidden/>
    <w:unhideWhenUsed/>
    <w:rPr>
      <w:sz w:val="16"/>
      <w:szCs w:val="16"/>
    </w:rPr>
  </w:style>
  <w:style w:type="paragraph" w:styleId="TDC1">
    <w:name w:val="toc 1"/>
    <w:basedOn w:val="Normal"/>
    <w:next w:val="Normal"/>
    <w:autoRedefine/>
    <w:uiPriority w:val="39"/>
    <w:unhideWhenUsed/>
    <w:qFormat/>
    <w:rsid w:val="00573D3B"/>
    <w:pPr>
      <w:spacing w:after="100"/>
    </w:pPr>
  </w:style>
  <w:style w:type="paragraph" w:styleId="TDC2">
    <w:name w:val="toc 2"/>
    <w:basedOn w:val="Normal"/>
    <w:next w:val="Normal"/>
    <w:autoRedefine/>
    <w:uiPriority w:val="39"/>
    <w:unhideWhenUsed/>
    <w:qFormat/>
    <w:rsid w:val="00573D3B"/>
    <w:pPr>
      <w:spacing w:after="100"/>
      <w:ind w:left="220"/>
    </w:pPr>
  </w:style>
  <w:style w:type="character" w:styleId="Hipervnculo">
    <w:name w:val="Hyperlink"/>
    <w:basedOn w:val="Fuentedeprrafopredeter"/>
    <w:uiPriority w:val="99"/>
    <w:unhideWhenUsed/>
    <w:rsid w:val="00573D3B"/>
    <w:rPr>
      <w:color w:val="0000FF" w:themeColor="hyperlink"/>
      <w:u w:val="single"/>
    </w:rPr>
  </w:style>
  <w:style w:type="paragraph" w:styleId="Piedepgina">
    <w:name w:val="footer"/>
    <w:basedOn w:val="Normal"/>
    <w:link w:val="PiedepginaCar"/>
    <w:uiPriority w:val="99"/>
    <w:unhideWhenUsed/>
    <w:rsid w:val="000F4508"/>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0F4508"/>
  </w:style>
  <w:style w:type="paragraph" w:styleId="Revisin">
    <w:name w:val="Revision"/>
    <w:hidden/>
    <w:uiPriority w:val="99"/>
    <w:semiHidden/>
    <w:rsid w:val="002B5BD1"/>
    <w:pPr>
      <w:spacing w:line="240" w:lineRule="auto"/>
    </w:pPr>
  </w:style>
  <w:style w:type="paragraph" w:styleId="Asuntodelcomentario">
    <w:name w:val="annotation subject"/>
    <w:basedOn w:val="Textocomentario"/>
    <w:next w:val="Textocomentario"/>
    <w:link w:val="AsuntodelcomentarioCar"/>
    <w:uiPriority w:val="99"/>
    <w:semiHidden/>
    <w:unhideWhenUsed/>
    <w:rsid w:val="00580830"/>
    <w:rPr>
      <w:b/>
      <w:bCs/>
    </w:rPr>
  </w:style>
  <w:style w:type="character" w:customStyle="1" w:styleId="AsuntodelcomentarioCar">
    <w:name w:val="Asunto del comentario Car"/>
    <w:basedOn w:val="TextocomentarioCar"/>
    <w:link w:val="Asuntodelcomentario"/>
    <w:uiPriority w:val="99"/>
    <w:semiHidden/>
    <w:rsid w:val="00580830"/>
    <w:rPr>
      <w:b/>
      <w:bCs/>
      <w:sz w:val="20"/>
      <w:szCs w:val="20"/>
    </w:rPr>
  </w:style>
  <w:style w:type="paragraph" w:customStyle="1" w:styleId="Textoencabezado">
    <w:name w:val="Texto encabezado"/>
    <w:rsid w:val="00482F7E"/>
    <w:pPr>
      <w:widowControl w:val="0"/>
      <w:spacing w:line="240" w:lineRule="auto"/>
    </w:pPr>
    <w:rPr>
      <w:rFonts w:ascii="Helvetica 55 Roman" w:eastAsia="Times New Roman" w:hAnsi="Helvetica 55 Roman" w:cs="Times New Roman"/>
      <w:color w:val="717579"/>
      <w:sz w:val="16"/>
      <w:szCs w:val="20"/>
      <w:lang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uppressAutoHyphens/>
      <w:spacing w:after="200"/>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Encabezado1">
    <w:name w:val="Encabezado 1"/>
    <w:basedOn w:val="Normal"/>
    <w:next w:val="Normal"/>
    <w:link w:val="Ttulo1Car"/>
    <w:uiPriority w:val="9"/>
    <w:qFormat/>
    <w:rsid w:val="00595B4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customStyle="1" w:styleId="TextonotapieCar">
    <w:name w:val="Texto nota pie Car"/>
    <w:basedOn w:val="Fuentedeprrafopredeter"/>
    <w:link w:val="Textonotapie"/>
    <w:uiPriority w:val="99"/>
    <w:semiHidden/>
    <w:rsid w:val="00847D0C"/>
    <w:rPr>
      <w:sz w:val="20"/>
      <w:szCs w:val="20"/>
    </w:rPr>
  </w:style>
  <w:style w:type="character" w:styleId="Refdenotaalpie">
    <w:name w:val="footnote reference"/>
    <w:basedOn w:val="Fuentedeprrafopredeter"/>
    <w:uiPriority w:val="99"/>
    <w:semiHidden/>
    <w:unhideWhenUsed/>
    <w:rsid w:val="00847D0C"/>
    <w:rPr>
      <w:vertAlign w:val="superscript"/>
    </w:rPr>
  </w:style>
  <w:style w:type="character" w:customStyle="1" w:styleId="TextodegloboCar">
    <w:name w:val="Texto de globo Car"/>
    <w:basedOn w:val="Fuentedeprrafopredeter"/>
    <w:link w:val="Textodeglobo"/>
    <w:uiPriority w:val="99"/>
    <w:semiHidden/>
    <w:rsid w:val="00234748"/>
    <w:rPr>
      <w:rFonts w:ascii="Tahoma" w:hAnsi="Tahoma" w:cs="Tahoma"/>
      <w:sz w:val="16"/>
      <w:szCs w:val="16"/>
    </w:rPr>
  </w:style>
  <w:style w:type="character" w:styleId="Ttulodellibro">
    <w:name w:val="Book Title"/>
    <w:basedOn w:val="Fuentedeprrafopredeter"/>
    <w:uiPriority w:val="33"/>
    <w:qFormat/>
    <w:rsid w:val="00D73E0D"/>
    <w:rPr>
      <w:b/>
      <w:bCs/>
      <w:smallCaps/>
      <w:spacing w:val="5"/>
    </w:rPr>
  </w:style>
  <w:style w:type="character" w:customStyle="1" w:styleId="TextoindependienteCar">
    <w:name w:val="Texto independiente Car"/>
    <w:basedOn w:val="Fuentedeprrafopredeter"/>
    <w:link w:val="Cuerpodetexto"/>
    <w:semiHidden/>
    <w:rsid w:val="000E32EF"/>
    <w:rPr>
      <w:rFonts w:ascii="Times" w:eastAsia="Times New Roman" w:hAnsi="Times" w:cs="Times New Roman"/>
      <w:sz w:val="24"/>
      <w:szCs w:val="24"/>
      <w:lang w:eastAsia="zh-HK" w:bidi="ar-YE"/>
    </w:rPr>
  </w:style>
  <w:style w:type="character" w:customStyle="1" w:styleId="Textoindependiente2Car">
    <w:name w:val="Texto independiente 2 Car"/>
    <w:basedOn w:val="Fuentedeprrafopredeter"/>
    <w:link w:val="Textoindependiente2"/>
    <w:uiPriority w:val="99"/>
    <w:semiHidden/>
    <w:rsid w:val="000E32EF"/>
  </w:style>
  <w:style w:type="character" w:customStyle="1" w:styleId="Ttulo1Car">
    <w:name w:val="Título 1 Car"/>
    <w:basedOn w:val="Fuentedeprrafopredeter"/>
    <w:link w:val="Encabezado1"/>
    <w:uiPriority w:val="9"/>
    <w:rsid w:val="00595B4B"/>
    <w:rPr>
      <w:rFonts w:asciiTheme="majorHAnsi" w:eastAsiaTheme="majorEastAsia" w:hAnsiTheme="majorHAnsi" w:cstheme="majorBidi"/>
      <w:b/>
      <w:bCs/>
      <w:color w:val="365F91" w:themeColor="accent1" w:themeShade="BF"/>
      <w:sz w:val="28"/>
      <w:szCs w:val="28"/>
    </w:rPr>
  </w:style>
  <w:style w:type="character" w:customStyle="1" w:styleId="EnlacedeInternet">
    <w:name w:val="Enlace de Internet"/>
    <w:basedOn w:val="Fuentedeprrafopredeter"/>
    <w:uiPriority w:val="99"/>
    <w:unhideWhenUsed/>
    <w:rsid w:val="00595B4B"/>
    <w:rPr>
      <w:color w:val="0000FF" w:themeColor="hyperlink"/>
      <w:u w:val="single"/>
    </w:rPr>
  </w:style>
  <w:style w:type="character" w:styleId="Textodelmarcadordeposicin">
    <w:name w:val="Placeholder Text"/>
    <w:basedOn w:val="Fuentedeprrafopredeter"/>
    <w:uiPriority w:val="99"/>
    <w:semiHidden/>
    <w:rsid w:val="00D24727"/>
    <w:rPr>
      <w:color w:val="808080"/>
    </w:rPr>
  </w:style>
  <w:style w:type="character" w:customStyle="1" w:styleId="ListLabel1">
    <w:name w:val="ListLabel 1"/>
    <w:rPr>
      <w:rFonts w:cs="Courier New"/>
    </w:rPr>
  </w:style>
  <w:style w:type="character" w:customStyle="1" w:styleId="ListLabel2">
    <w:name w:val="ListLabel 2"/>
    <w:rPr>
      <w:rFonts w:eastAsia="Calibri" w:cs="Times New Roman"/>
    </w:rPr>
  </w:style>
  <w:style w:type="character" w:customStyle="1" w:styleId="ListLabel3">
    <w:name w:val="ListLabel 3"/>
    <w:rPr>
      <w:rFonts w:eastAsia="Calibri" w:cs="Verdana"/>
    </w:rPr>
  </w:style>
  <w:style w:type="character" w:customStyle="1" w:styleId="ListLabel4">
    <w:name w:val="ListLabel 4"/>
    <w:rPr>
      <w:rFonts w:eastAsia="Calibri" w:cs="Verdana"/>
      <w:color w:val="00000A"/>
    </w:rPr>
  </w:style>
  <w:style w:type="character" w:customStyle="1" w:styleId="Enlacedelndice">
    <w:name w:val="Enlace del índice"/>
  </w:style>
  <w:style w:type="paragraph" w:styleId="Encabezado">
    <w:name w:val="header"/>
    <w:basedOn w:val="Normal"/>
    <w:next w:val="Cuerpodetexto"/>
    <w:pPr>
      <w:keepNext/>
      <w:spacing w:before="240" w:after="120"/>
    </w:pPr>
    <w:rPr>
      <w:rFonts w:ascii="Garamond-Normal" w:eastAsia="DejaVu Sans" w:hAnsi="Garamond-Normal" w:cs="Gargi-1.2b"/>
      <w:sz w:val="28"/>
      <w:szCs w:val="28"/>
    </w:rPr>
  </w:style>
  <w:style w:type="paragraph" w:customStyle="1" w:styleId="Cuerpodetexto">
    <w:name w:val="Cuerpo de texto"/>
    <w:basedOn w:val="Normal"/>
    <w:link w:val="TextoindependienteCar"/>
    <w:semiHidden/>
    <w:rsid w:val="000E32EF"/>
    <w:pPr>
      <w:spacing w:before="240" w:after="0" w:line="240" w:lineRule="auto"/>
      <w:jc w:val="both"/>
    </w:pPr>
    <w:rPr>
      <w:rFonts w:ascii="Times" w:eastAsia="Times New Roman" w:hAnsi="Times" w:cs="Times New Roman"/>
      <w:sz w:val="24"/>
      <w:szCs w:val="24"/>
      <w:lang w:eastAsia="zh-HK" w:bidi="ar-YE"/>
    </w:rPr>
  </w:style>
  <w:style w:type="paragraph" w:styleId="Lista">
    <w:name w:val="List"/>
    <w:basedOn w:val="Cuerpodetexto"/>
    <w:rPr>
      <w:rFonts w:ascii="Garamond-Normal" w:hAnsi="Garamond-Normal" w:cs="Gargi-1.2b"/>
    </w:rPr>
  </w:style>
  <w:style w:type="paragraph" w:customStyle="1" w:styleId="Pie">
    <w:name w:val="Pie"/>
    <w:basedOn w:val="Normal"/>
    <w:pPr>
      <w:suppressLineNumbers/>
      <w:spacing w:before="120" w:after="120"/>
    </w:pPr>
    <w:rPr>
      <w:rFonts w:ascii="Garamond-Normal" w:hAnsi="Garamond-Normal" w:cs="Gargi-1.2b"/>
      <w:i/>
      <w:iCs/>
      <w:sz w:val="24"/>
      <w:szCs w:val="24"/>
    </w:rPr>
  </w:style>
  <w:style w:type="paragraph" w:customStyle="1" w:styleId="ndice">
    <w:name w:val="Índice"/>
    <w:basedOn w:val="Normal"/>
    <w:pPr>
      <w:suppressLineNumbers/>
    </w:pPr>
    <w:rPr>
      <w:rFonts w:ascii="Garamond-Normal" w:hAnsi="Garamond-Normal" w:cs="Gargi-1.2b"/>
    </w:rPr>
  </w:style>
  <w:style w:type="paragraph" w:styleId="Prrafodelista">
    <w:name w:val="List Paragraph"/>
    <w:basedOn w:val="Normal"/>
    <w:uiPriority w:val="34"/>
    <w:qFormat/>
    <w:rsid w:val="00C60802"/>
    <w:pPr>
      <w:ind w:left="720"/>
      <w:contextualSpacing/>
    </w:pPr>
  </w:style>
  <w:style w:type="paragraph" w:styleId="Textonotapie">
    <w:name w:val="footnote text"/>
    <w:basedOn w:val="Normal"/>
    <w:link w:val="TextonotapieCar"/>
    <w:uiPriority w:val="99"/>
    <w:semiHidden/>
    <w:unhideWhenUsed/>
    <w:rsid w:val="00847D0C"/>
    <w:pPr>
      <w:spacing w:after="0" w:line="240" w:lineRule="auto"/>
    </w:pPr>
    <w:rPr>
      <w:sz w:val="20"/>
      <w:szCs w:val="20"/>
    </w:rPr>
  </w:style>
  <w:style w:type="paragraph" w:styleId="Textodeglobo">
    <w:name w:val="Balloon Text"/>
    <w:basedOn w:val="Normal"/>
    <w:link w:val="TextodegloboCar"/>
    <w:uiPriority w:val="99"/>
    <w:semiHidden/>
    <w:unhideWhenUsed/>
    <w:rsid w:val="00234748"/>
    <w:pPr>
      <w:spacing w:after="0" w:line="240" w:lineRule="auto"/>
    </w:pPr>
    <w:rPr>
      <w:rFonts w:ascii="Tahoma" w:hAnsi="Tahoma" w:cs="Tahoma"/>
      <w:sz w:val="16"/>
      <w:szCs w:val="16"/>
    </w:rPr>
  </w:style>
  <w:style w:type="paragraph" w:styleId="Textoindependiente2">
    <w:name w:val="Body Text 2"/>
    <w:basedOn w:val="Normal"/>
    <w:link w:val="Textoindependiente2Car"/>
    <w:uiPriority w:val="99"/>
    <w:semiHidden/>
    <w:unhideWhenUsed/>
    <w:rsid w:val="000E32EF"/>
    <w:pPr>
      <w:spacing w:after="120" w:line="480" w:lineRule="auto"/>
    </w:pPr>
  </w:style>
  <w:style w:type="paragraph" w:customStyle="1" w:styleId="parrafo">
    <w:name w:val="parrafo"/>
    <w:basedOn w:val="Normal"/>
    <w:rsid w:val="000E32EF"/>
    <w:pPr>
      <w:spacing w:before="280" w:after="280" w:line="240" w:lineRule="auto"/>
      <w:jc w:val="both"/>
    </w:pPr>
    <w:rPr>
      <w:rFonts w:ascii="Verdana" w:eastAsia="Arial Unicode MS" w:hAnsi="Verdana" w:cs="Arial Unicode MS"/>
      <w:color w:val="000000"/>
      <w:sz w:val="20"/>
      <w:szCs w:val="20"/>
      <w:lang w:eastAsia="es-ES"/>
    </w:rPr>
  </w:style>
  <w:style w:type="paragraph" w:customStyle="1" w:styleId="Encabezadodelndice">
    <w:name w:val="Encabezado del índice"/>
    <w:basedOn w:val="Encabezado1"/>
    <w:next w:val="Normal"/>
    <w:uiPriority w:val="39"/>
    <w:semiHidden/>
    <w:unhideWhenUsed/>
    <w:qFormat/>
    <w:rsid w:val="00595B4B"/>
    <w:rPr>
      <w:lang w:eastAsia="es-ES"/>
    </w:rPr>
  </w:style>
  <w:style w:type="paragraph" w:styleId="ndice2">
    <w:name w:val="index 2"/>
    <w:basedOn w:val="Normal"/>
    <w:next w:val="Normal"/>
    <w:autoRedefine/>
    <w:uiPriority w:val="39"/>
    <w:unhideWhenUsed/>
    <w:qFormat/>
    <w:rsid w:val="00595B4B"/>
    <w:pPr>
      <w:spacing w:after="100"/>
      <w:ind w:left="220"/>
    </w:pPr>
    <w:rPr>
      <w:rFonts w:eastAsiaTheme="minorEastAsia"/>
      <w:lang w:eastAsia="es-ES"/>
    </w:rPr>
  </w:style>
  <w:style w:type="paragraph" w:styleId="ndice1">
    <w:name w:val="index 1"/>
    <w:basedOn w:val="Normal"/>
    <w:next w:val="Normal"/>
    <w:autoRedefine/>
    <w:uiPriority w:val="39"/>
    <w:unhideWhenUsed/>
    <w:qFormat/>
    <w:rsid w:val="00595B4B"/>
    <w:pPr>
      <w:spacing w:after="100"/>
    </w:pPr>
    <w:rPr>
      <w:rFonts w:eastAsiaTheme="minorEastAsia"/>
      <w:lang w:eastAsia="es-ES"/>
    </w:rPr>
  </w:style>
  <w:style w:type="paragraph" w:styleId="ndice3">
    <w:name w:val="index 3"/>
    <w:basedOn w:val="Normal"/>
    <w:next w:val="Normal"/>
    <w:autoRedefine/>
    <w:uiPriority w:val="39"/>
    <w:semiHidden/>
    <w:unhideWhenUsed/>
    <w:qFormat/>
    <w:rsid w:val="00595B4B"/>
    <w:pPr>
      <w:spacing w:after="100"/>
      <w:ind w:left="440"/>
    </w:pPr>
    <w:rPr>
      <w:rFonts w:eastAsiaTheme="minorEastAsia"/>
      <w:lang w:eastAsia="es-ES"/>
    </w:rPr>
  </w:style>
  <w:style w:type="table" w:styleId="Tablaconcuadrcula">
    <w:name w:val="Table Grid"/>
    <w:basedOn w:val="Tablanormal"/>
    <w:uiPriority w:val="59"/>
    <w:rsid w:val="001E3485"/>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comentario">
    <w:name w:val="annotation text"/>
    <w:basedOn w:val="Normal"/>
    <w:link w:val="TextocomentarioCar"/>
    <w:uiPriority w:val="99"/>
    <w:semiHidden/>
    <w:unhideWhenUsed/>
    <w:pPr>
      <w:spacing w:line="240" w:lineRule="auto"/>
    </w:pPr>
    <w:rPr>
      <w:sz w:val="20"/>
      <w:szCs w:val="20"/>
    </w:rPr>
  </w:style>
  <w:style w:type="character" w:customStyle="1" w:styleId="TextocomentarioCar">
    <w:name w:val="Texto comentario Car"/>
    <w:basedOn w:val="Fuentedeprrafopredeter"/>
    <w:link w:val="Textocomentario"/>
    <w:uiPriority w:val="99"/>
    <w:semiHidden/>
    <w:rPr>
      <w:sz w:val="20"/>
      <w:szCs w:val="20"/>
    </w:rPr>
  </w:style>
  <w:style w:type="character" w:styleId="Refdecomentario">
    <w:name w:val="annotation reference"/>
    <w:basedOn w:val="Fuentedeprrafopredeter"/>
    <w:uiPriority w:val="99"/>
    <w:semiHidden/>
    <w:unhideWhenUsed/>
    <w:rPr>
      <w:sz w:val="16"/>
      <w:szCs w:val="16"/>
    </w:rPr>
  </w:style>
  <w:style w:type="paragraph" w:styleId="TDC1">
    <w:name w:val="toc 1"/>
    <w:basedOn w:val="Normal"/>
    <w:next w:val="Normal"/>
    <w:autoRedefine/>
    <w:uiPriority w:val="39"/>
    <w:unhideWhenUsed/>
    <w:qFormat/>
    <w:rsid w:val="00573D3B"/>
    <w:pPr>
      <w:spacing w:after="100"/>
    </w:pPr>
  </w:style>
  <w:style w:type="paragraph" w:styleId="TDC2">
    <w:name w:val="toc 2"/>
    <w:basedOn w:val="Normal"/>
    <w:next w:val="Normal"/>
    <w:autoRedefine/>
    <w:uiPriority w:val="39"/>
    <w:unhideWhenUsed/>
    <w:qFormat/>
    <w:rsid w:val="00573D3B"/>
    <w:pPr>
      <w:spacing w:after="100"/>
      <w:ind w:left="220"/>
    </w:pPr>
  </w:style>
  <w:style w:type="character" w:styleId="Hipervnculo">
    <w:name w:val="Hyperlink"/>
    <w:basedOn w:val="Fuentedeprrafopredeter"/>
    <w:uiPriority w:val="99"/>
    <w:unhideWhenUsed/>
    <w:rsid w:val="00573D3B"/>
    <w:rPr>
      <w:color w:val="0000FF" w:themeColor="hyperlink"/>
      <w:u w:val="single"/>
    </w:rPr>
  </w:style>
  <w:style w:type="paragraph" w:styleId="Piedepgina">
    <w:name w:val="footer"/>
    <w:basedOn w:val="Normal"/>
    <w:link w:val="PiedepginaCar"/>
    <w:uiPriority w:val="99"/>
    <w:unhideWhenUsed/>
    <w:rsid w:val="000F4508"/>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0F4508"/>
  </w:style>
  <w:style w:type="paragraph" w:styleId="Revisin">
    <w:name w:val="Revision"/>
    <w:hidden/>
    <w:uiPriority w:val="99"/>
    <w:semiHidden/>
    <w:rsid w:val="002B5BD1"/>
    <w:pPr>
      <w:spacing w:line="240" w:lineRule="auto"/>
    </w:pPr>
  </w:style>
  <w:style w:type="paragraph" w:styleId="Asuntodelcomentario">
    <w:name w:val="annotation subject"/>
    <w:basedOn w:val="Textocomentario"/>
    <w:next w:val="Textocomentario"/>
    <w:link w:val="AsuntodelcomentarioCar"/>
    <w:uiPriority w:val="99"/>
    <w:semiHidden/>
    <w:unhideWhenUsed/>
    <w:rsid w:val="00580830"/>
    <w:rPr>
      <w:b/>
      <w:bCs/>
    </w:rPr>
  </w:style>
  <w:style w:type="character" w:customStyle="1" w:styleId="AsuntodelcomentarioCar">
    <w:name w:val="Asunto del comentario Car"/>
    <w:basedOn w:val="TextocomentarioCar"/>
    <w:link w:val="Asuntodelcomentario"/>
    <w:uiPriority w:val="99"/>
    <w:semiHidden/>
    <w:rsid w:val="00580830"/>
    <w:rPr>
      <w:b/>
      <w:bCs/>
      <w:sz w:val="20"/>
      <w:szCs w:val="20"/>
    </w:rPr>
  </w:style>
  <w:style w:type="paragraph" w:customStyle="1" w:styleId="Textoencabezado">
    <w:name w:val="Texto encabezado"/>
    <w:rsid w:val="00482F7E"/>
    <w:pPr>
      <w:widowControl w:val="0"/>
      <w:spacing w:line="240" w:lineRule="auto"/>
    </w:pPr>
    <w:rPr>
      <w:rFonts w:ascii="Helvetica 55 Roman" w:eastAsia="Times New Roman" w:hAnsi="Helvetica 55 Roman" w:cs="Times New Roman"/>
      <w:color w:val="717579"/>
      <w:sz w:val="16"/>
      <w:szCs w:val="20"/>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36006827">
      <w:bodyDiv w:val="1"/>
      <w:marLeft w:val="0"/>
      <w:marRight w:val="0"/>
      <w:marTop w:val="0"/>
      <w:marBottom w:val="0"/>
      <w:divBdr>
        <w:top w:val="none" w:sz="0" w:space="0" w:color="auto"/>
        <w:left w:val="none" w:sz="0" w:space="0" w:color="auto"/>
        <w:bottom w:val="none" w:sz="0" w:space="0" w:color="auto"/>
        <w:right w:val="none" w:sz="0" w:space="0" w:color="auto"/>
      </w:divBdr>
      <w:divsChild>
        <w:div w:id="1597400351">
          <w:marLeft w:val="0"/>
          <w:marRight w:val="0"/>
          <w:marTop w:val="0"/>
          <w:marBottom w:val="0"/>
          <w:divBdr>
            <w:top w:val="none" w:sz="0" w:space="0" w:color="auto"/>
            <w:left w:val="none" w:sz="0" w:space="0" w:color="auto"/>
            <w:bottom w:val="none" w:sz="0" w:space="0" w:color="auto"/>
            <w:right w:val="none" w:sz="0" w:space="0" w:color="auto"/>
          </w:divBdr>
        </w:div>
        <w:div w:id="1989280941">
          <w:marLeft w:val="0"/>
          <w:marRight w:val="0"/>
          <w:marTop w:val="0"/>
          <w:marBottom w:val="0"/>
          <w:divBdr>
            <w:top w:val="none" w:sz="0" w:space="0" w:color="auto"/>
            <w:left w:val="none" w:sz="0" w:space="0" w:color="auto"/>
            <w:bottom w:val="none" w:sz="0" w:space="0" w:color="auto"/>
            <w:right w:val="none" w:sz="0" w:space="0" w:color="auto"/>
          </w:divBdr>
        </w:div>
        <w:div w:id="1922368412">
          <w:marLeft w:val="0"/>
          <w:marRight w:val="0"/>
          <w:marTop w:val="0"/>
          <w:marBottom w:val="0"/>
          <w:divBdr>
            <w:top w:val="none" w:sz="0" w:space="0" w:color="auto"/>
            <w:left w:val="none" w:sz="0" w:space="0" w:color="auto"/>
            <w:bottom w:val="none" w:sz="0" w:space="0" w:color="auto"/>
            <w:right w:val="none" w:sz="0" w:space="0" w:color="auto"/>
          </w:divBdr>
        </w:div>
        <w:div w:id="1948468438">
          <w:marLeft w:val="0"/>
          <w:marRight w:val="0"/>
          <w:marTop w:val="0"/>
          <w:marBottom w:val="0"/>
          <w:divBdr>
            <w:top w:val="none" w:sz="0" w:space="0" w:color="auto"/>
            <w:left w:val="none" w:sz="0" w:space="0" w:color="auto"/>
            <w:bottom w:val="none" w:sz="0" w:space="0" w:color="auto"/>
            <w:right w:val="none" w:sz="0" w:space="0" w:color="auto"/>
          </w:divBdr>
        </w:div>
        <w:div w:id="1436435846">
          <w:marLeft w:val="0"/>
          <w:marRight w:val="0"/>
          <w:marTop w:val="0"/>
          <w:marBottom w:val="0"/>
          <w:divBdr>
            <w:top w:val="none" w:sz="0" w:space="0" w:color="auto"/>
            <w:left w:val="none" w:sz="0" w:space="0" w:color="auto"/>
            <w:bottom w:val="none" w:sz="0" w:space="0" w:color="auto"/>
            <w:right w:val="none" w:sz="0" w:space="0" w:color="auto"/>
          </w:divBdr>
        </w:div>
      </w:divsChild>
    </w:div>
    <w:div w:id="1540321500">
      <w:bodyDiv w:val="1"/>
      <w:marLeft w:val="0"/>
      <w:marRight w:val="0"/>
      <w:marTop w:val="0"/>
      <w:marBottom w:val="0"/>
      <w:divBdr>
        <w:top w:val="none" w:sz="0" w:space="0" w:color="auto"/>
        <w:left w:val="none" w:sz="0" w:space="0" w:color="auto"/>
        <w:bottom w:val="none" w:sz="0" w:space="0" w:color="auto"/>
        <w:right w:val="none" w:sz="0" w:space="0" w:color="auto"/>
      </w:divBdr>
      <w:divsChild>
        <w:div w:id="1146244067">
          <w:marLeft w:val="0"/>
          <w:marRight w:val="0"/>
          <w:marTop w:val="0"/>
          <w:marBottom w:val="0"/>
          <w:divBdr>
            <w:top w:val="none" w:sz="0" w:space="0" w:color="auto"/>
            <w:left w:val="none" w:sz="0" w:space="0" w:color="auto"/>
            <w:bottom w:val="none" w:sz="0" w:space="0" w:color="auto"/>
            <w:right w:val="none" w:sz="0" w:space="0" w:color="auto"/>
          </w:divBdr>
        </w:div>
        <w:div w:id="1434788455">
          <w:marLeft w:val="0"/>
          <w:marRight w:val="0"/>
          <w:marTop w:val="0"/>
          <w:marBottom w:val="0"/>
          <w:divBdr>
            <w:top w:val="none" w:sz="0" w:space="0" w:color="auto"/>
            <w:left w:val="none" w:sz="0" w:space="0" w:color="auto"/>
            <w:bottom w:val="none" w:sz="0" w:space="0" w:color="auto"/>
            <w:right w:val="none" w:sz="0" w:space="0" w:color="auto"/>
          </w:divBdr>
        </w:div>
        <w:div w:id="1321344480">
          <w:marLeft w:val="0"/>
          <w:marRight w:val="0"/>
          <w:marTop w:val="0"/>
          <w:marBottom w:val="0"/>
          <w:divBdr>
            <w:top w:val="none" w:sz="0" w:space="0" w:color="auto"/>
            <w:left w:val="none" w:sz="0" w:space="0" w:color="auto"/>
            <w:bottom w:val="none" w:sz="0" w:space="0" w:color="auto"/>
            <w:right w:val="none" w:sz="0" w:space="0" w:color="auto"/>
          </w:divBdr>
        </w:div>
        <w:div w:id="661081756">
          <w:marLeft w:val="0"/>
          <w:marRight w:val="0"/>
          <w:marTop w:val="0"/>
          <w:marBottom w:val="0"/>
          <w:divBdr>
            <w:top w:val="none" w:sz="0" w:space="0" w:color="auto"/>
            <w:left w:val="none" w:sz="0" w:space="0" w:color="auto"/>
            <w:bottom w:val="none" w:sz="0" w:space="0" w:color="auto"/>
            <w:right w:val="none" w:sz="0" w:space="0" w:color="auto"/>
          </w:divBdr>
        </w:div>
        <w:div w:id="1165122242">
          <w:marLeft w:val="0"/>
          <w:marRight w:val="0"/>
          <w:marTop w:val="0"/>
          <w:marBottom w:val="0"/>
          <w:divBdr>
            <w:top w:val="none" w:sz="0" w:space="0" w:color="auto"/>
            <w:left w:val="none" w:sz="0" w:space="0" w:color="auto"/>
            <w:bottom w:val="none" w:sz="0" w:space="0" w:color="auto"/>
            <w:right w:val="none" w:sz="0" w:space="0" w:color="auto"/>
          </w:divBdr>
        </w:div>
      </w:divsChild>
    </w:div>
    <w:div w:id="1811097146">
      <w:bodyDiv w:val="1"/>
      <w:marLeft w:val="0"/>
      <w:marRight w:val="0"/>
      <w:marTop w:val="0"/>
      <w:marBottom w:val="0"/>
      <w:divBdr>
        <w:top w:val="none" w:sz="0" w:space="0" w:color="auto"/>
        <w:left w:val="none" w:sz="0" w:space="0" w:color="auto"/>
        <w:bottom w:val="none" w:sz="0" w:space="0" w:color="auto"/>
        <w:right w:val="none" w:sz="0" w:space="0" w:color="auto"/>
      </w:divBdr>
      <w:divsChild>
        <w:div w:id="432288682">
          <w:marLeft w:val="0"/>
          <w:marRight w:val="0"/>
          <w:marTop w:val="0"/>
          <w:marBottom w:val="0"/>
          <w:divBdr>
            <w:top w:val="none" w:sz="0" w:space="0" w:color="auto"/>
            <w:left w:val="none" w:sz="0" w:space="0" w:color="auto"/>
            <w:bottom w:val="none" w:sz="0" w:space="0" w:color="auto"/>
            <w:right w:val="none" w:sz="0" w:space="0" w:color="auto"/>
          </w:divBdr>
        </w:div>
        <w:div w:id="448941040">
          <w:marLeft w:val="0"/>
          <w:marRight w:val="0"/>
          <w:marTop w:val="0"/>
          <w:marBottom w:val="0"/>
          <w:divBdr>
            <w:top w:val="none" w:sz="0" w:space="0" w:color="auto"/>
            <w:left w:val="none" w:sz="0" w:space="0" w:color="auto"/>
            <w:bottom w:val="none" w:sz="0" w:space="0" w:color="auto"/>
            <w:right w:val="none" w:sz="0" w:space="0" w:color="auto"/>
          </w:divBdr>
        </w:div>
        <w:div w:id="1383866151">
          <w:marLeft w:val="0"/>
          <w:marRight w:val="0"/>
          <w:marTop w:val="0"/>
          <w:marBottom w:val="0"/>
          <w:divBdr>
            <w:top w:val="none" w:sz="0" w:space="0" w:color="auto"/>
            <w:left w:val="none" w:sz="0" w:space="0" w:color="auto"/>
            <w:bottom w:val="none" w:sz="0" w:space="0" w:color="auto"/>
            <w:right w:val="none" w:sz="0" w:space="0" w:color="auto"/>
          </w:divBdr>
        </w:div>
        <w:div w:id="1056440808">
          <w:marLeft w:val="0"/>
          <w:marRight w:val="0"/>
          <w:marTop w:val="0"/>
          <w:marBottom w:val="0"/>
          <w:divBdr>
            <w:top w:val="none" w:sz="0" w:space="0" w:color="auto"/>
            <w:left w:val="none" w:sz="0" w:space="0" w:color="auto"/>
            <w:bottom w:val="none" w:sz="0" w:space="0" w:color="auto"/>
            <w:right w:val="none" w:sz="0" w:space="0" w:color="auto"/>
          </w:divBdr>
        </w:div>
        <w:div w:id="719129463">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microsoft.com/office/2011/relationships/commentsExtended" Target="commentsExtended.xml"/></Relationships>
</file>

<file path=word/_rels/header1.xml.rels><?xml version="1.0" encoding="UTF-8" standalone="yes"?>
<Relationships xmlns="http://schemas.openxmlformats.org/package/2006/relationships"><Relationship Id="rId3" Type="http://schemas.openxmlformats.org/officeDocument/2006/relationships/hyperlink" Target="mailto:unidad.igualdad@uca.es" TargetMode="External"/><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741080F8-6C2F-4DF7-A158-CE4A0642C9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Pages>
  <Words>2484</Words>
  <Characters>13663</Characters>
  <Application>Microsoft Office Word</Application>
  <DocSecurity>0</DocSecurity>
  <Lines>113</Lines>
  <Paragraphs>32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16115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Eva</dc:creator>
  <cp:lastModifiedBy>Usuario</cp:lastModifiedBy>
  <cp:revision>3</cp:revision>
  <cp:lastPrinted>2016-04-13T11:14:00Z</cp:lastPrinted>
  <dcterms:created xsi:type="dcterms:W3CDTF">2016-04-27T05:23:00Z</dcterms:created>
  <dcterms:modified xsi:type="dcterms:W3CDTF">2016-04-27T05:25:00Z</dcterms:modified>
  <dc:language>es-ES</dc:language>
</cp:coreProperties>
</file>