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F35F0" w14:textId="77777777" w:rsidR="00842991" w:rsidRDefault="004C7766" w:rsidP="00842991">
      <w:pPr>
        <w:spacing w:after="0"/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24431A4B" wp14:editId="3D546293">
            <wp:simplePos x="0" y="0"/>
            <wp:positionH relativeFrom="column">
              <wp:posOffset>4507470</wp:posOffset>
            </wp:positionH>
            <wp:positionV relativeFrom="paragraph">
              <wp:posOffset>-438689</wp:posOffset>
            </wp:positionV>
            <wp:extent cx="1965325" cy="816610"/>
            <wp:effectExtent l="0" t="0" r="0" b="25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C508E2" w14:textId="77777777" w:rsidR="00842991" w:rsidRDefault="005C214C" w:rsidP="00842991">
      <w:pPr>
        <w:spacing w:after="0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9566523" wp14:editId="3272D159">
                <wp:simplePos x="0" y="0"/>
                <wp:positionH relativeFrom="column">
                  <wp:posOffset>-80010</wp:posOffset>
                </wp:positionH>
                <wp:positionV relativeFrom="paragraph">
                  <wp:posOffset>83819</wp:posOffset>
                </wp:positionV>
                <wp:extent cx="401955" cy="6797675"/>
                <wp:effectExtent l="0" t="0" r="0" b="3175"/>
                <wp:wrapNone/>
                <wp:docPr id="20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679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34CC1" w14:textId="77777777" w:rsidR="00D8603B" w:rsidRPr="00885E3F" w:rsidRDefault="00945E11" w:rsidP="0070196F">
                            <w:pPr>
                              <w:jc w:val="center"/>
                              <w:rPr>
                                <w:b/>
                                <w:color w:val="FFFFFF"/>
                                <w:sz w:val="38"/>
                                <w:szCs w:val="38"/>
                              </w:rPr>
                            </w:pPr>
                            <w:r w:rsidRPr="00945E11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SISTEMA DE GARANTIA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DE CALIDAD DE LOS PROGRAMAS DE DOCTORADO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9566523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6.3pt;margin-top:6.6pt;width:31.65pt;height:535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" filled="f" stroked="f">
                <v:textbox style="layout-flow:vertical;mso-layout-flow-alt:bottom-to-top">
                  <w:txbxContent>
                    <w:p w14:paraId="60C34CC1" w14:textId="77777777" w:rsidR="00D8603B" w:rsidRPr="00885E3F" w:rsidRDefault="00945E11" w:rsidP="0070196F">
                      <w:pPr>
                        <w:jc w:val="center"/>
                        <w:rPr>
                          <w:b/>
                          <w:color w:val="FFFFFF"/>
                          <w:sz w:val="38"/>
                          <w:szCs w:val="38"/>
                        </w:rPr>
                      </w:pPr>
                      <w:r w:rsidRPr="00945E11"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SISTEMA DE GARANTIA 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DE CALIDAD DE LOS PROGRAMAS DE DOCTORADO</w:t>
                      </w:r>
                    </w:p>
                  </w:txbxContent>
                </v:textbox>
              </v:shape>
            </w:pict>
          </mc:Fallback>
        </mc:AlternateContent>
      </w:r>
    </w:p>
    <w:p w14:paraId="00F2B7FF" w14:textId="77777777" w:rsidR="003B2FF8" w:rsidRDefault="000238E6" w:rsidP="0070196F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D610CE" wp14:editId="244FA7FF">
                <wp:simplePos x="0" y="0"/>
                <wp:positionH relativeFrom="column">
                  <wp:posOffset>-140970</wp:posOffset>
                </wp:positionH>
                <wp:positionV relativeFrom="paragraph">
                  <wp:posOffset>92710</wp:posOffset>
                </wp:positionV>
                <wp:extent cx="459105" cy="6347460"/>
                <wp:effectExtent l="0" t="0" r="0" b="0"/>
                <wp:wrapNone/>
                <wp:docPr id="21" name="Rectángulo redondead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" cy="6347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07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FD578CB" id="Rectángulo redondeado 5" o:spid="_x0000_s1026" style="position:absolute;margin-left:-11.1pt;margin-top:7.3pt;width:36.15pt;height:499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" fillcolor="#00607c"/>
            </w:pict>
          </mc:Fallback>
        </mc:AlternateContent>
      </w:r>
    </w:p>
    <w:p w14:paraId="7A8968B5" w14:textId="77777777" w:rsidR="003B2FF8" w:rsidRDefault="003B2FF8" w:rsidP="0070196F"/>
    <w:p w14:paraId="0482D501" w14:textId="77777777" w:rsidR="003B2FF8" w:rsidRDefault="003B2FF8" w:rsidP="0070196F"/>
    <w:p w14:paraId="2A323FF0" w14:textId="77777777" w:rsidR="003B2FF8" w:rsidRDefault="003B2FF8" w:rsidP="0070196F"/>
    <w:p w14:paraId="64CB92FB" w14:textId="77777777" w:rsidR="003B2FF8" w:rsidRDefault="003B2FF8" w:rsidP="0070196F"/>
    <w:p w14:paraId="70D29B3F" w14:textId="77777777" w:rsidR="003B2FF8" w:rsidRDefault="003B2FF8" w:rsidP="0070196F"/>
    <w:p w14:paraId="5A9AA796" w14:textId="77777777" w:rsidR="003B2FF8" w:rsidRDefault="003B2FF8" w:rsidP="0070196F"/>
    <w:p w14:paraId="7A1C0E50" w14:textId="77777777" w:rsidR="003B2FF8" w:rsidRDefault="003B2FF8" w:rsidP="0070196F"/>
    <w:p w14:paraId="215E17B0" w14:textId="77777777" w:rsidR="003B2FF8" w:rsidRDefault="003B2FF8" w:rsidP="0070196F"/>
    <w:p w14:paraId="31BF81E5" w14:textId="77777777" w:rsidR="003B2FF8" w:rsidRDefault="003B2FF8" w:rsidP="0070196F"/>
    <w:p w14:paraId="1AE7088F" w14:textId="77777777" w:rsidR="003B2FF8" w:rsidRDefault="003B2FF8" w:rsidP="0070196F"/>
    <w:p w14:paraId="2C400BAD" w14:textId="77777777" w:rsidR="003B2FF8" w:rsidRDefault="003B2FF8" w:rsidP="0070196F"/>
    <w:p w14:paraId="300CA864" w14:textId="77777777" w:rsidR="003B2FF8" w:rsidRDefault="003B2FF8" w:rsidP="0070196F"/>
    <w:p w14:paraId="70A4D52C" w14:textId="77777777" w:rsidR="003B2FF8" w:rsidRDefault="003B2FF8" w:rsidP="0070196F"/>
    <w:p w14:paraId="7E92F8CF" w14:textId="77777777" w:rsidR="003B2FF8" w:rsidRDefault="003B2FF8" w:rsidP="0070196F"/>
    <w:p w14:paraId="676018E7" w14:textId="77777777" w:rsidR="003B2FF8" w:rsidRDefault="00485A5D" w:rsidP="0070196F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ECB08A" wp14:editId="6BF8D2F3">
                <wp:simplePos x="0" y="0"/>
                <wp:positionH relativeFrom="column">
                  <wp:posOffset>547729</wp:posOffset>
                </wp:positionH>
                <wp:positionV relativeFrom="paragraph">
                  <wp:posOffset>123909</wp:posOffset>
                </wp:positionV>
                <wp:extent cx="5238115" cy="1097280"/>
                <wp:effectExtent l="0" t="0" r="19685" b="26670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115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BCD84" w14:textId="202D7BD0" w:rsidR="00D8603B" w:rsidRPr="00285FB6" w:rsidRDefault="00D8603B" w:rsidP="00285FB6">
                            <w:pPr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P17 - </w:t>
                            </w:r>
                            <w:r w:rsidRPr="00607CF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PROCEDIMIENTO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PARA LA </w:t>
                            </w:r>
                            <w:r w:rsidRPr="00F61A7A">
                              <w:rPr>
                                <w:b/>
                                <w:sz w:val="32"/>
                                <w:szCs w:val="32"/>
                              </w:rPr>
                              <w:t>ELABORACIÓN Y REVISIÓN DE LA POLÍTICA Y OBJETIVOS DE CALIDAD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 </w:t>
                            </w:r>
                            <w:r w:rsidR="00945E11">
                              <w:rPr>
                                <w:b/>
                                <w:sz w:val="32"/>
                                <w:szCs w:val="32"/>
                              </w:rPr>
                              <w:t>LA ESCUELA</w:t>
                            </w:r>
                            <w:r w:rsidR="00285FB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 DOCTORADO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ECB08A" id="Cuadro de texto 2" o:spid="_x0000_s1027" type="#_x0000_t202" style="position:absolute;margin-left:43.15pt;margin-top:9.75pt;width:412.45pt;height:8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">
                <v:textbox>
                  <w:txbxContent>
                    <w:p w14:paraId="38CBCD84" w14:textId="202D7BD0" w:rsidR="00D8603B" w:rsidRPr="00285FB6" w:rsidRDefault="00D8603B" w:rsidP="00285FB6">
                      <w:pPr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b/>
                          <w:sz w:val="32"/>
                          <w:szCs w:val="32"/>
                        </w:rPr>
                        <w:t xml:space="preserve">P17 - </w:t>
                      </w:r>
                      <w:r w:rsidRPr="00607CF6">
                        <w:rPr>
                          <w:b/>
                          <w:sz w:val="32"/>
                          <w:szCs w:val="32"/>
                        </w:rPr>
                        <w:t xml:space="preserve">PROCEDIMIENTO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PARA LA </w:t>
                      </w:r>
                      <w:r w:rsidRPr="00F61A7A">
                        <w:rPr>
                          <w:b/>
                          <w:sz w:val="32"/>
                          <w:szCs w:val="32"/>
                        </w:rPr>
                        <w:t>ELABORACIÓN Y REVISIÓN DE LA POLÍTICA Y OBJETIVOS DE CALIDAD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 </w:t>
                      </w:r>
                      <w:r w:rsidR="00945E11">
                        <w:rPr>
                          <w:b/>
                          <w:sz w:val="32"/>
                          <w:szCs w:val="32"/>
                        </w:rPr>
                        <w:t>LA ESCUELA</w:t>
                      </w:r>
                      <w:r w:rsidR="00285FB6">
                        <w:rPr>
                          <w:b/>
                          <w:sz w:val="32"/>
                          <w:szCs w:val="32"/>
                        </w:rPr>
                        <w:t xml:space="preserve"> DE DOCTORADO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CA851EC" w14:textId="77777777" w:rsidR="003B2FF8" w:rsidRDefault="003B2FF8" w:rsidP="0070196F"/>
    <w:p w14:paraId="105BBC2E" w14:textId="77777777" w:rsidR="003B2FF8" w:rsidRDefault="003B2FF8" w:rsidP="0070196F"/>
    <w:p w14:paraId="2A4EE47D" w14:textId="77777777" w:rsidR="003B2FF8" w:rsidRDefault="003B2FF8" w:rsidP="0070196F"/>
    <w:p w14:paraId="2FA05698" w14:textId="77777777" w:rsidR="003B2FF8" w:rsidRDefault="003B2FF8" w:rsidP="0070196F"/>
    <w:p w14:paraId="3526CE20" w14:textId="77777777" w:rsidR="003B2FF8" w:rsidRDefault="003B2FF8" w:rsidP="0070196F"/>
    <w:p w14:paraId="2CBE715A" w14:textId="77777777" w:rsidR="00F61A7A" w:rsidRDefault="00F61A7A" w:rsidP="0070196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0"/>
        <w:gridCol w:w="1842"/>
        <w:gridCol w:w="6022"/>
      </w:tblGrid>
      <w:tr w:rsidR="00945E11" w:rsidRPr="00607CF6" w14:paraId="62318111" w14:textId="77777777" w:rsidTr="00CC179A">
        <w:trPr>
          <w:jc w:val="center"/>
        </w:trPr>
        <w:tc>
          <w:tcPr>
            <w:tcW w:w="9324" w:type="dxa"/>
            <w:gridSpan w:val="3"/>
            <w:shd w:val="clear" w:color="auto" w:fill="00607C"/>
          </w:tcPr>
          <w:p w14:paraId="210F475D" w14:textId="77777777" w:rsidR="00945E11" w:rsidRPr="000D01E7" w:rsidRDefault="00945E11" w:rsidP="00CC179A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RESUMEN DE REVISIONES</w:t>
            </w:r>
          </w:p>
        </w:tc>
      </w:tr>
      <w:tr w:rsidR="00945E11" w:rsidRPr="00607CF6" w14:paraId="5F9F7203" w14:textId="77777777" w:rsidTr="00CC179A">
        <w:trPr>
          <w:jc w:val="center"/>
        </w:trPr>
        <w:tc>
          <w:tcPr>
            <w:tcW w:w="1460" w:type="dxa"/>
            <w:shd w:val="clear" w:color="auto" w:fill="00607C"/>
          </w:tcPr>
          <w:p w14:paraId="2031518E" w14:textId="77777777" w:rsidR="00945E11" w:rsidRPr="000D01E7" w:rsidRDefault="00945E11" w:rsidP="00CC179A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NÚMERO</w:t>
            </w:r>
          </w:p>
        </w:tc>
        <w:tc>
          <w:tcPr>
            <w:tcW w:w="1842" w:type="dxa"/>
            <w:shd w:val="clear" w:color="auto" w:fill="00607C"/>
          </w:tcPr>
          <w:p w14:paraId="1F12690A" w14:textId="77777777" w:rsidR="00945E11" w:rsidRPr="000D01E7" w:rsidRDefault="00945E11" w:rsidP="00CC179A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FECHA</w:t>
            </w:r>
          </w:p>
        </w:tc>
        <w:tc>
          <w:tcPr>
            <w:tcW w:w="6022" w:type="dxa"/>
            <w:shd w:val="clear" w:color="auto" w:fill="00607C"/>
          </w:tcPr>
          <w:p w14:paraId="20545DCE" w14:textId="77777777" w:rsidR="00945E11" w:rsidRPr="000D01E7" w:rsidRDefault="00945E11" w:rsidP="00CC179A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MODIFICACIÓN</w:t>
            </w:r>
          </w:p>
        </w:tc>
      </w:tr>
      <w:tr w:rsidR="00945E11" w:rsidRPr="00607CF6" w14:paraId="398A0AD2" w14:textId="77777777" w:rsidTr="00CC179A">
        <w:trPr>
          <w:jc w:val="center"/>
        </w:trPr>
        <w:tc>
          <w:tcPr>
            <w:tcW w:w="1460" w:type="dxa"/>
            <w:vAlign w:val="center"/>
          </w:tcPr>
          <w:p w14:paraId="02E5D68D" w14:textId="77777777" w:rsidR="00945E11" w:rsidRPr="00B33FA5" w:rsidRDefault="00945E11" w:rsidP="00CC17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1842" w:type="dxa"/>
            <w:vAlign w:val="center"/>
          </w:tcPr>
          <w:p w14:paraId="4664A38F" w14:textId="77777777" w:rsidR="00945E11" w:rsidRPr="00B33FA5" w:rsidRDefault="00945E11" w:rsidP="00CC17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B76A5">
              <w:rPr>
                <w:sz w:val="18"/>
                <w:szCs w:val="18"/>
                <w:highlight w:val="yellow"/>
              </w:rPr>
              <w:t>XXXX</w:t>
            </w:r>
          </w:p>
        </w:tc>
        <w:tc>
          <w:tcPr>
            <w:tcW w:w="6022" w:type="dxa"/>
            <w:vAlign w:val="center"/>
          </w:tcPr>
          <w:p w14:paraId="1DE3719B" w14:textId="77777777" w:rsidR="00945E11" w:rsidRPr="000D01E7" w:rsidRDefault="00945E11" w:rsidP="00485A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Versión inicial del </w:t>
            </w:r>
            <w:r w:rsidR="005A749E">
              <w:rPr>
                <w:sz w:val="18"/>
                <w:szCs w:val="18"/>
              </w:rPr>
              <w:t>SGCPD</w:t>
            </w:r>
            <w:r w:rsidRPr="005678D4">
              <w:rPr>
                <w:sz w:val="18"/>
                <w:szCs w:val="18"/>
              </w:rPr>
              <w:t xml:space="preserve"> </w:t>
            </w:r>
            <w:r w:rsidRPr="000D01E7">
              <w:rPr>
                <w:sz w:val="18"/>
                <w:szCs w:val="18"/>
              </w:rPr>
              <w:t>aprobada por Consejo de Gobierno</w:t>
            </w:r>
          </w:p>
        </w:tc>
      </w:tr>
      <w:tr w:rsidR="00945E11" w:rsidRPr="00607CF6" w14:paraId="3DF7D4A2" w14:textId="77777777" w:rsidTr="00CC179A">
        <w:trPr>
          <w:jc w:val="center"/>
        </w:trPr>
        <w:tc>
          <w:tcPr>
            <w:tcW w:w="1460" w:type="dxa"/>
            <w:vAlign w:val="center"/>
          </w:tcPr>
          <w:p w14:paraId="7FCDE703" w14:textId="77777777" w:rsidR="00945E11" w:rsidRPr="000D01E7" w:rsidRDefault="00945E11" w:rsidP="00CC17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9245E4B" w14:textId="77777777" w:rsidR="00945E11" w:rsidRPr="000D01E7" w:rsidRDefault="00945E11" w:rsidP="00CC17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22" w:type="dxa"/>
            <w:vAlign w:val="center"/>
          </w:tcPr>
          <w:p w14:paraId="234234FF" w14:textId="77777777" w:rsidR="00945E11" w:rsidRPr="000D01E7" w:rsidRDefault="00945E11" w:rsidP="00CC17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67A514F4" w14:textId="77777777" w:rsidR="003B2FF8" w:rsidRDefault="003B2FF8" w:rsidP="0070196F"/>
    <w:p w14:paraId="4321C722" w14:textId="77777777" w:rsidR="004C7766" w:rsidRDefault="004C7766">
      <w:pPr>
        <w:spacing w:after="0" w:line="240" w:lineRule="auto"/>
      </w:pPr>
      <w:r>
        <w:br w:type="page"/>
      </w:r>
    </w:p>
    <w:tbl>
      <w:tblPr>
        <w:tblW w:w="9758" w:type="dxa"/>
        <w:tblBorders>
          <w:top w:val="thinThickLargeGap" w:sz="24" w:space="0" w:color="00607C"/>
          <w:left w:val="thinThickLargeGap" w:sz="24" w:space="0" w:color="00607C"/>
          <w:bottom w:val="thinThickLargeGap" w:sz="24" w:space="0" w:color="00607C"/>
          <w:right w:val="thinThickLargeGap" w:sz="24" w:space="0" w:color="00607C"/>
          <w:insideH w:val="thinThickLargeGap" w:sz="24" w:space="0" w:color="00607C"/>
          <w:insideV w:val="thinThickLargeGap" w:sz="24" w:space="0" w:color="00607C"/>
        </w:tblBorders>
        <w:tblLook w:val="00A0" w:firstRow="1" w:lastRow="0" w:firstColumn="1" w:lastColumn="0" w:noHBand="0" w:noVBand="0"/>
      </w:tblPr>
      <w:tblGrid>
        <w:gridCol w:w="1280"/>
        <w:gridCol w:w="8478"/>
      </w:tblGrid>
      <w:tr w:rsidR="003B2FF8" w:rsidRPr="001A084C" w14:paraId="159C1D85" w14:textId="77777777" w:rsidTr="00E01099">
        <w:trPr>
          <w:trHeight w:val="573"/>
        </w:trPr>
        <w:tc>
          <w:tcPr>
            <w:tcW w:w="1280" w:type="dxa"/>
            <w:shd w:val="clear" w:color="auto" w:fill="00607C"/>
          </w:tcPr>
          <w:p w14:paraId="01E12BD0" w14:textId="77777777" w:rsidR="003B2FF8" w:rsidRPr="001A084C" w:rsidRDefault="003B2FF8" w:rsidP="00E0109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lastRenderedPageBreak/>
              <w:br w:type="page"/>
            </w:r>
            <w:r w:rsidRPr="001A084C">
              <w:rPr>
                <w:b/>
                <w:color w:val="FFFFFF"/>
                <w:sz w:val="24"/>
                <w:szCs w:val="24"/>
              </w:rPr>
              <w:t>Código</w:t>
            </w:r>
          </w:p>
          <w:p w14:paraId="365A707A" w14:textId="77777777" w:rsidR="003B2FF8" w:rsidRPr="001A084C" w:rsidRDefault="003B2FF8" w:rsidP="00F61A7A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>P1</w:t>
            </w:r>
            <w:r w:rsidR="00F61A7A">
              <w:rPr>
                <w:b/>
                <w:color w:val="FFFFFF"/>
                <w:sz w:val="24"/>
                <w:szCs w:val="24"/>
              </w:rPr>
              <w:t>7</w:t>
            </w:r>
          </w:p>
        </w:tc>
        <w:tc>
          <w:tcPr>
            <w:tcW w:w="8478" w:type="dxa"/>
            <w:shd w:val="clear" w:color="auto" w:fill="00607C"/>
          </w:tcPr>
          <w:p w14:paraId="4699CEB7" w14:textId="77777777" w:rsidR="003B2FF8" w:rsidRPr="001A084C" w:rsidRDefault="00F61A7A" w:rsidP="00033749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F61A7A">
              <w:rPr>
                <w:b/>
                <w:color w:val="FFFFFF"/>
                <w:sz w:val="24"/>
                <w:szCs w:val="24"/>
              </w:rPr>
              <w:t>PROCEDIMIENTO PARA LA ELABORACIÓN Y REVISIÓN DE LA POLÍTIC</w:t>
            </w:r>
            <w:r w:rsidR="00033749">
              <w:rPr>
                <w:b/>
                <w:color w:val="FFFFFF"/>
                <w:sz w:val="24"/>
                <w:szCs w:val="24"/>
              </w:rPr>
              <w:t>A Y OBJETIVOS DE CALIDAD DE LA ESCUELA DE DOCTORADO</w:t>
            </w:r>
          </w:p>
        </w:tc>
      </w:tr>
    </w:tbl>
    <w:p w14:paraId="21254565" w14:textId="77777777" w:rsidR="003B2FF8" w:rsidRDefault="003B2FF8" w:rsidP="0070196F">
      <w:pPr>
        <w:spacing w:after="0" w:line="240" w:lineRule="auto"/>
      </w:pPr>
    </w:p>
    <w:p w14:paraId="2DE3F182" w14:textId="77777777" w:rsidR="003B2FF8" w:rsidRPr="00766225" w:rsidRDefault="003B2FF8" w:rsidP="0070196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OBJETO.</w:t>
      </w:r>
    </w:p>
    <w:p w14:paraId="1CB4DC73" w14:textId="77777777" w:rsidR="00F61A7A" w:rsidRPr="00311C8C" w:rsidRDefault="003B2FF8" w:rsidP="008E382D">
      <w:pPr>
        <w:spacing w:after="0"/>
        <w:ind w:left="426"/>
        <w:jc w:val="both"/>
        <w:rPr>
          <w:sz w:val="28"/>
          <w:szCs w:val="28"/>
        </w:rPr>
      </w:pPr>
      <w:r w:rsidRPr="007C4B29">
        <w:t xml:space="preserve">El objeto del presente </w:t>
      </w:r>
      <w:r>
        <w:t>procedimiento</w:t>
      </w:r>
      <w:r w:rsidRPr="007C4B29">
        <w:t xml:space="preserve"> </w:t>
      </w:r>
      <w:r w:rsidR="00F61A7A" w:rsidRPr="00F61A7A">
        <w:t xml:space="preserve">es establecer la sistemática que se va a aplicar en la elaboración definición y la revisión de la política y de los objetivos de la Calidad de </w:t>
      </w:r>
      <w:r w:rsidR="00945E11">
        <w:t>la Escuela de Doctorado de la Universidad de Cádiz</w:t>
      </w:r>
      <w:r w:rsidR="00014C50">
        <w:t>.</w:t>
      </w:r>
    </w:p>
    <w:p w14:paraId="1BCE936D" w14:textId="77777777" w:rsidR="00783DD0" w:rsidRPr="001A7629" w:rsidRDefault="00783DD0" w:rsidP="0070196F">
      <w:pPr>
        <w:pStyle w:val="Prrafodelista"/>
        <w:spacing w:after="0"/>
        <w:jc w:val="both"/>
      </w:pPr>
    </w:p>
    <w:p w14:paraId="5EFA6EB9" w14:textId="77777777" w:rsidR="003B2FF8" w:rsidRDefault="003B2FF8" w:rsidP="0070196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REFERENCIAS Y NORMATIVAS.</w:t>
      </w:r>
    </w:p>
    <w:p w14:paraId="48769CE7" w14:textId="77777777" w:rsidR="00945E11" w:rsidRPr="00BC0830" w:rsidRDefault="00945E11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 w:rsidRPr="00BC0830">
        <w:t>Ley Orgánica 4/2007, de 12 de abril por la que se modifica la Ley Orgánica 6/2001, de 21 de diciembre de Universidades.</w:t>
      </w:r>
    </w:p>
    <w:p w14:paraId="096E20C3" w14:textId="77777777" w:rsidR="00945E11" w:rsidRPr="005678D4" w:rsidRDefault="00945E11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 w:rsidRPr="005678D4">
        <w:t>Real Decreto 1393/2007, de 29 de octubre, por el que se establece la ordenación de las enseñanzas universitarias oficiales.</w:t>
      </w:r>
    </w:p>
    <w:p w14:paraId="60EBA052" w14:textId="77777777" w:rsidR="00945E11" w:rsidRPr="00BC0830" w:rsidRDefault="00945E11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 w:rsidRPr="00BC0830">
        <w:t>Real Decreto 99/2011, de 28 de enero, por el que se regulan las enseñanzas oficiales de Doctorado.</w:t>
      </w:r>
    </w:p>
    <w:p w14:paraId="4A724E91" w14:textId="77777777" w:rsidR="00945E11" w:rsidRPr="00BC0830" w:rsidRDefault="00945E11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  <w:rPr>
          <w:rFonts w:cs="Verdana"/>
        </w:rPr>
      </w:pPr>
      <w:r w:rsidRPr="00BC0830">
        <w:rPr>
          <w:rFonts w:cs="Verdana"/>
        </w:rPr>
        <w:t>Reglamento UCA/CG06/2012, de 27 de junio de 2012, por el que se regula la ordenación de los estudios de doctorado en la Universidad de Cádiz.</w:t>
      </w:r>
    </w:p>
    <w:p w14:paraId="1E3CF648" w14:textId="77777777" w:rsidR="00945E11" w:rsidRPr="00BC0830" w:rsidRDefault="00945E11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  <w:rPr>
          <w:rFonts w:cs="Verdana"/>
        </w:rPr>
      </w:pPr>
      <w:r w:rsidRPr="00BC0830">
        <w:t>Procedimiento para el seguimiento de los Programas de Doctorado (versión v02, 22 de junio de 2017), establecido por la Dirección de Evaluación y Acreditación (DEVA) de la Agencia Andaluza del Conocimiento (ACC).</w:t>
      </w:r>
    </w:p>
    <w:p w14:paraId="23C0E753" w14:textId="77777777" w:rsidR="00945E11" w:rsidRPr="00BC0830" w:rsidRDefault="00945E11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  <w:rPr>
          <w:rFonts w:cs="Verdana"/>
        </w:rPr>
      </w:pPr>
      <w:r w:rsidRPr="00BC0830">
        <w:t>Guía para la renovación de la acreditación de los Programas de Doctorado de la Dirección de Evaluación y Acreditación de la AAC (versión v01, 22 de junio de 2017).</w:t>
      </w:r>
    </w:p>
    <w:p w14:paraId="3A771359" w14:textId="77777777" w:rsidR="00205C07" w:rsidRPr="00205C07" w:rsidRDefault="00205C07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 w:rsidRPr="00205C07">
        <w:t>Plan Estratégico de la Universidad de Cádiz</w:t>
      </w:r>
      <w:r w:rsidR="00065D94">
        <w:t xml:space="preserve"> en vigor</w:t>
      </w:r>
      <w:r w:rsidRPr="00205C07">
        <w:t>.</w:t>
      </w:r>
    </w:p>
    <w:p w14:paraId="052E2004" w14:textId="77777777" w:rsidR="00205C07" w:rsidRPr="00205C07" w:rsidRDefault="00205C07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 w:rsidRPr="00205C07">
        <w:t xml:space="preserve">Memorias verificadas de los Títulos impartidos </w:t>
      </w:r>
      <w:r w:rsidR="00945E11">
        <w:t>la Escuela</w:t>
      </w:r>
      <w:r w:rsidRPr="00205C07">
        <w:t>.</w:t>
      </w:r>
    </w:p>
    <w:p w14:paraId="558EF565" w14:textId="77777777" w:rsidR="00205C07" w:rsidRDefault="00205C07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 w:rsidRPr="00205C07">
        <w:t xml:space="preserve">Guía para la certificación de la implantación de los sistemas de garantía internos de la calidad en los centros de las universidades andaluzas. Programa IMPLANTA-SGICC. Versión borrador. </w:t>
      </w:r>
      <w:r w:rsidR="00F36BDB">
        <w:t xml:space="preserve">Octubre </w:t>
      </w:r>
      <w:r w:rsidRPr="00205C07">
        <w:t>de 2017. Dirección de Evaluación y Acreditación</w:t>
      </w:r>
    </w:p>
    <w:p w14:paraId="68690984" w14:textId="77777777" w:rsidR="0009697A" w:rsidRPr="00205C07" w:rsidRDefault="0009697A" w:rsidP="00014C5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/>
        <w:ind w:right="26"/>
        <w:jc w:val="both"/>
      </w:pPr>
      <w:r>
        <w:t>Política de Calidad de la Universidad de Cádiz.</w:t>
      </w:r>
    </w:p>
    <w:p w14:paraId="0FEB332A" w14:textId="77777777" w:rsidR="001326C4" w:rsidRDefault="001326C4" w:rsidP="0070196F">
      <w:pPr>
        <w:autoSpaceDE w:val="0"/>
        <w:autoSpaceDN w:val="0"/>
        <w:adjustRightInd w:val="0"/>
        <w:spacing w:after="0"/>
        <w:ind w:left="708"/>
        <w:jc w:val="both"/>
        <w:rPr>
          <w:rFonts w:cs="Calibri"/>
        </w:rPr>
      </w:pPr>
    </w:p>
    <w:p w14:paraId="4D168FB3" w14:textId="77777777" w:rsidR="003B2FF8" w:rsidRPr="00766225" w:rsidRDefault="003B2FF8" w:rsidP="0070196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DESARROLLO DEL PROCEDIMIENTO.</w:t>
      </w:r>
    </w:p>
    <w:p w14:paraId="75939DC4" w14:textId="77777777" w:rsidR="002436E0" w:rsidRDefault="002436E0" w:rsidP="008E382D">
      <w:pPr>
        <w:ind w:left="426"/>
        <w:jc w:val="both"/>
      </w:pPr>
      <w:r w:rsidRPr="0035387E">
        <w:t>El Consejo</w:t>
      </w:r>
      <w:r w:rsidR="00507E62" w:rsidRPr="0035387E">
        <w:t xml:space="preserve"> de Calidad de la UCA</w:t>
      </w:r>
      <w:r w:rsidRPr="0035387E">
        <w:t xml:space="preserve">, </w:t>
      </w:r>
      <w:r w:rsidR="00507E62" w:rsidRPr="0035387E">
        <w:t>cada cuatro cursos académicos realizarán</w:t>
      </w:r>
      <w:r w:rsidRPr="0035387E">
        <w:t xml:space="preserve"> u</w:t>
      </w:r>
      <w:r w:rsidR="003E61F8" w:rsidRPr="0035387E">
        <w:t>na definición o revisión de la “P</w:t>
      </w:r>
      <w:r w:rsidRPr="0035387E">
        <w:t>olítica y objetivos de calidad de</w:t>
      </w:r>
      <w:r w:rsidR="003E61F8" w:rsidRPr="0035387E">
        <w:t xml:space="preserve"> </w:t>
      </w:r>
      <w:r w:rsidRPr="0035387E">
        <w:t>l</w:t>
      </w:r>
      <w:r w:rsidR="003E61F8" w:rsidRPr="0035387E">
        <w:t>os</w:t>
      </w:r>
      <w:r w:rsidRPr="0035387E">
        <w:t xml:space="preserve"> Centro</w:t>
      </w:r>
      <w:r w:rsidR="003E61F8" w:rsidRPr="0035387E">
        <w:t>s de la UCA”</w:t>
      </w:r>
      <w:r w:rsidRPr="0035387E">
        <w:t xml:space="preserve"> a partir de los elementos cont</w:t>
      </w:r>
      <w:r w:rsidR="00507E62" w:rsidRPr="0035387E">
        <w:t xml:space="preserve">emplados a nivel institucional. Esta propuesta </w:t>
      </w:r>
      <w:r w:rsidR="003E61F8" w:rsidRPr="0035387E">
        <w:t xml:space="preserve">deberá </w:t>
      </w:r>
      <w:r w:rsidR="00507E62" w:rsidRPr="0035387E">
        <w:t>ser aprobada por el Consejo de Gobierno.</w:t>
      </w:r>
    </w:p>
    <w:p w14:paraId="3B185CF1" w14:textId="7C1601DA" w:rsidR="002436E0" w:rsidRPr="0035387E" w:rsidRDefault="006D1397" w:rsidP="008E382D">
      <w:pPr>
        <w:ind w:left="426"/>
        <w:jc w:val="both"/>
      </w:pPr>
      <w:r>
        <w:t xml:space="preserve">El Comité de Dirección </w:t>
      </w:r>
      <w:r w:rsidR="005A749E">
        <w:t>de la Escuela de Doctorado</w:t>
      </w:r>
      <w:r w:rsidR="002436E0" w:rsidRPr="0035387E">
        <w:t xml:space="preserve"> analiza</w:t>
      </w:r>
      <w:r w:rsidR="00507E62" w:rsidRPr="0035387E">
        <w:t>rá</w:t>
      </w:r>
      <w:r w:rsidR="002436E0" w:rsidRPr="0035387E">
        <w:t xml:space="preserve"> </w:t>
      </w:r>
      <w:r w:rsidR="00507E62" w:rsidRPr="0035387E">
        <w:t>y se</w:t>
      </w:r>
      <w:r w:rsidR="009A38DD">
        <w:t>leccionará</w:t>
      </w:r>
      <w:r w:rsidR="00507E62" w:rsidRPr="0035387E">
        <w:t xml:space="preserve"> </w:t>
      </w:r>
      <w:r w:rsidR="002436E0" w:rsidRPr="0035387E">
        <w:t xml:space="preserve">los </w:t>
      </w:r>
      <w:r w:rsidR="00507E62" w:rsidRPr="0035387E">
        <w:t>o</w:t>
      </w:r>
      <w:r w:rsidR="002436E0" w:rsidRPr="0035387E">
        <w:t xml:space="preserve">bjetivos de </w:t>
      </w:r>
      <w:r w:rsidR="00507E62" w:rsidRPr="0035387E">
        <w:t>c</w:t>
      </w:r>
      <w:r w:rsidR="002436E0" w:rsidRPr="0035387E">
        <w:t>alidad</w:t>
      </w:r>
      <w:r w:rsidR="00507E62" w:rsidRPr="0035387E">
        <w:t xml:space="preserve"> de la UCA que habrá de cumplir en el periodo establecido</w:t>
      </w:r>
      <w:r w:rsidR="003E61F8" w:rsidRPr="0035387E">
        <w:t>.</w:t>
      </w:r>
    </w:p>
    <w:p w14:paraId="30B26364" w14:textId="46C1D221" w:rsidR="00B3770B" w:rsidRPr="0035387E" w:rsidRDefault="002436E0" w:rsidP="008E382D">
      <w:pPr>
        <w:ind w:left="426"/>
        <w:jc w:val="both"/>
      </w:pPr>
      <w:r w:rsidRPr="0035387E">
        <w:t>Una vez aprobado el documento de “</w:t>
      </w:r>
      <w:r w:rsidR="003E61F8" w:rsidRPr="0035387E">
        <w:t>O</w:t>
      </w:r>
      <w:r w:rsidRPr="0035387E">
        <w:t xml:space="preserve">bjetivos de calidad </w:t>
      </w:r>
      <w:r w:rsidR="005A749E">
        <w:t>de la Escuela</w:t>
      </w:r>
      <w:r w:rsidR="003E61F8" w:rsidRPr="0035387E">
        <w:t>”</w:t>
      </w:r>
      <w:r w:rsidR="005A749E">
        <w:t xml:space="preserve"> por el </w:t>
      </w:r>
      <w:r w:rsidR="006D1397" w:rsidRPr="006D1397">
        <w:t>Comité de Dirección</w:t>
      </w:r>
      <w:r w:rsidR="003E61F8" w:rsidRPr="0035387E">
        <w:t>, se le</w:t>
      </w:r>
      <w:r w:rsidR="004A1035">
        <w:t>s</w:t>
      </w:r>
      <w:r w:rsidR="003E61F8" w:rsidRPr="0035387E">
        <w:t xml:space="preserve"> dará </w:t>
      </w:r>
      <w:r w:rsidR="00B3770B" w:rsidRPr="0035387E">
        <w:t>difusión pública</w:t>
      </w:r>
      <w:r w:rsidR="004A1035">
        <w:t xml:space="preserve"> a los grupos de interés</w:t>
      </w:r>
      <w:r w:rsidR="006D1397">
        <w:t>.</w:t>
      </w:r>
    </w:p>
    <w:p w14:paraId="469BC500" w14:textId="684AFFB4" w:rsidR="002436E0" w:rsidRPr="0035387E" w:rsidRDefault="002436E0" w:rsidP="008E382D">
      <w:pPr>
        <w:ind w:left="426"/>
        <w:jc w:val="both"/>
      </w:pPr>
      <w:r w:rsidRPr="006D1397">
        <w:t xml:space="preserve">La </w:t>
      </w:r>
      <w:r w:rsidR="00463523" w:rsidRPr="006D1397">
        <w:t xml:space="preserve">Comisión </w:t>
      </w:r>
      <w:r w:rsidR="003A0585" w:rsidRPr="006D1397">
        <w:t>Académica</w:t>
      </w:r>
      <w:r w:rsidR="00463523" w:rsidRPr="006D1397">
        <w:t xml:space="preserve"> del Programa Doctorado</w:t>
      </w:r>
      <w:r w:rsidR="00855211" w:rsidRPr="006D1397">
        <w:t xml:space="preserve"> (CCPD)</w:t>
      </w:r>
      <w:r w:rsidR="00463523" w:rsidRPr="006D1397">
        <w:t xml:space="preserve"> </w:t>
      </w:r>
      <w:r w:rsidRPr="006D1397">
        <w:t xml:space="preserve">velará </w:t>
      </w:r>
      <w:r w:rsidRPr="0035387E">
        <w:t>por la puesta en marcha de la Política de Calidad y consecución de sus objetivos.</w:t>
      </w:r>
    </w:p>
    <w:p w14:paraId="60E16A63" w14:textId="53FFF7E7" w:rsidR="00B3770B" w:rsidRDefault="00B3770B" w:rsidP="008E382D">
      <w:pPr>
        <w:ind w:left="426"/>
        <w:jc w:val="both"/>
      </w:pPr>
      <w:r w:rsidRPr="0035387E">
        <w:lastRenderedPageBreak/>
        <w:t xml:space="preserve">El seguimiento del grado de cumplimiento, análisis y mejora de los objetivos de calidad </w:t>
      </w:r>
      <w:r w:rsidR="005A749E">
        <w:t>de la Escuela</w:t>
      </w:r>
      <w:r w:rsidRPr="0035387E">
        <w:t xml:space="preserve"> se realizará anualmente, a través del P14-Procedimiento para el Seguimiento, Evaluación y Mejora del </w:t>
      </w:r>
      <w:r w:rsidR="00A56800">
        <w:t>Programa de Doctorado</w:t>
      </w:r>
      <w:r w:rsidRPr="0035387E">
        <w:t>.</w:t>
      </w:r>
    </w:p>
    <w:p w14:paraId="40797E4A" w14:textId="77777777" w:rsidR="00285FB6" w:rsidRPr="00285FB6" w:rsidRDefault="00285FB6" w:rsidP="00285FB6">
      <w:pPr>
        <w:pStyle w:val="Prrafodelista"/>
        <w:spacing w:after="0"/>
        <w:jc w:val="both"/>
        <w:rPr>
          <w:b/>
          <w:sz w:val="2"/>
          <w:szCs w:val="24"/>
        </w:rPr>
      </w:pPr>
    </w:p>
    <w:p w14:paraId="2674AF57" w14:textId="3D494F71" w:rsidR="00FE4115" w:rsidRDefault="00FE4115" w:rsidP="00FE4115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EGUIMIENTO Y MEDICIÓN</w:t>
      </w:r>
      <w:r w:rsidRPr="00766225">
        <w:rPr>
          <w:b/>
          <w:sz w:val="24"/>
          <w:szCs w:val="24"/>
        </w:rPr>
        <w:t xml:space="preserve">. </w:t>
      </w:r>
    </w:p>
    <w:p w14:paraId="65776895" w14:textId="77777777" w:rsidR="00FE4115" w:rsidRDefault="009A38DD" w:rsidP="00FE4115">
      <w:pPr>
        <w:pStyle w:val="Prrafodelista"/>
        <w:spacing w:after="120"/>
        <w:ind w:left="454"/>
        <w:jc w:val="both"/>
      </w:pPr>
      <w:r>
        <w:t xml:space="preserve">El seguimiento del cumplimiento de los objetivos de calidad </w:t>
      </w:r>
      <w:r w:rsidR="005A749E">
        <w:t>de la Escuela</w:t>
      </w:r>
      <w:r w:rsidR="003D676B">
        <w:t xml:space="preserve"> </w:t>
      </w:r>
      <w:r>
        <w:t xml:space="preserve">se realizará a través de los indicadores claves reflejados en el </w:t>
      </w:r>
      <w:proofErr w:type="spellStart"/>
      <w:r>
        <w:t>Autoinforme</w:t>
      </w:r>
      <w:proofErr w:type="spellEnd"/>
      <w:r>
        <w:t xml:space="preserve"> de seguimiento del título</w:t>
      </w:r>
      <w:r w:rsidR="003D676B">
        <w:t xml:space="preserve"> (</w:t>
      </w:r>
      <w:r>
        <w:t>R</w:t>
      </w:r>
      <w:r w:rsidR="005A749E">
        <w:t>SGCPD</w:t>
      </w:r>
      <w:r>
        <w:t>-P14-01</w:t>
      </w:r>
      <w:r w:rsidR="003D676B">
        <w:t>)</w:t>
      </w:r>
      <w:r w:rsidR="00141ECD">
        <w:t>. Se tomarán en consideración los resultados por en los indicadores asociados al cumplimiento de dichos</w:t>
      </w:r>
      <w:r w:rsidR="00AE75C5">
        <w:t xml:space="preserve"> objetivos. </w:t>
      </w:r>
    </w:p>
    <w:p w14:paraId="30F3FD03" w14:textId="77777777" w:rsidR="00FE4115" w:rsidRPr="00766225" w:rsidRDefault="00FE4115" w:rsidP="00FE4115">
      <w:pPr>
        <w:pStyle w:val="Prrafodelista"/>
        <w:spacing w:after="120"/>
        <w:jc w:val="both"/>
      </w:pPr>
    </w:p>
    <w:p w14:paraId="1B3E309D" w14:textId="77777777" w:rsidR="00FE4115" w:rsidRDefault="00FE4115" w:rsidP="00FE4115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FORMATOS</w:t>
      </w:r>
      <w:r w:rsidR="0069504E">
        <w:rPr>
          <w:b/>
          <w:sz w:val="24"/>
          <w:szCs w:val="24"/>
        </w:rPr>
        <w:t xml:space="preserve">, </w:t>
      </w:r>
      <w:r w:rsidR="00F9022B">
        <w:rPr>
          <w:b/>
          <w:sz w:val="24"/>
          <w:szCs w:val="24"/>
        </w:rPr>
        <w:t>REGISTROS</w:t>
      </w:r>
      <w:r w:rsidR="0069504E">
        <w:rPr>
          <w:b/>
          <w:sz w:val="24"/>
          <w:szCs w:val="24"/>
        </w:rPr>
        <w:t xml:space="preserve"> Y HERRAMIENTAS</w:t>
      </w:r>
      <w:r>
        <w:rPr>
          <w:b/>
          <w:sz w:val="24"/>
          <w:szCs w:val="24"/>
        </w:rPr>
        <w:t>.</w:t>
      </w:r>
    </w:p>
    <w:p w14:paraId="3BDBA651" w14:textId="77777777" w:rsidR="00F9022B" w:rsidRDefault="00F9022B" w:rsidP="00F9022B">
      <w:pPr>
        <w:pStyle w:val="Prrafodelista"/>
        <w:spacing w:after="0"/>
        <w:jc w:val="both"/>
        <w:rPr>
          <w:b/>
          <w:sz w:val="24"/>
          <w:szCs w:val="24"/>
        </w:rPr>
      </w:pPr>
    </w:p>
    <w:p w14:paraId="74883C80" w14:textId="77777777" w:rsidR="00F9022B" w:rsidRPr="00F9022B" w:rsidRDefault="00F9022B" w:rsidP="00A56800">
      <w:pPr>
        <w:spacing w:after="0"/>
        <w:ind w:left="426"/>
        <w:jc w:val="both"/>
        <w:rPr>
          <w:sz w:val="24"/>
          <w:szCs w:val="24"/>
        </w:rPr>
      </w:pPr>
      <w:r w:rsidRPr="00F9022B">
        <w:rPr>
          <w:sz w:val="24"/>
          <w:szCs w:val="24"/>
        </w:rPr>
        <w:t>Formatos</w:t>
      </w:r>
    </w:p>
    <w:p w14:paraId="13F55CE2" w14:textId="41BEB74A" w:rsidR="004A642C" w:rsidRDefault="004A642C" w:rsidP="004A642C">
      <w:pPr>
        <w:pStyle w:val="Prrafodelista"/>
        <w:numPr>
          <w:ilvl w:val="0"/>
          <w:numId w:val="2"/>
        </w:numPr>
        <w:spacing w:after="0"/>
        <w:jc w:val="both"/>
      </w:pPr>
      <w:r>
        <w:t>F</w:t>
      </w:r>
      <w:r w:rsidR="005A749E">
        <w:t>SGCPD</w:t>
      </w:r>
      <w:r w:rsidR="006A1AD6">
        <w:t>-P</w:t>
      </w:r>
      <w:r>
        <w:t>17</w:t>
      </w:r>
      <w:r w:rsidRPr="004A642C">
        <w:t>-0</w:t>
      </w:r>
      <w:r w:rsidR="006D1397">
        <w:t>1</w:t>
      </w:r>
      <w:r>
        <w:t>: O</w:t>
      </w:r>
      <w:r w:rsidRPr="004A642C">
        <w:t xml:space="preserve">bjetivos de calidad </w:t>
      </w:r>
      <w:r w:rsidR="00033749">
        <w:t>de la Escuela de Doctorado</w:t>
      </w:r>
      <w:r w:rsidRPr="004A642C">
        <w:t>.</w:t>
      </w:r>
    </w:p>
    <w:p w14:paraId="46F8FBDB" w14:textId="77777777" w:rsidR="00561D08" w:rsidRPr="00A56800" w:rsidRDefault="00F9022B" w:rsidP="00A56800">
      <w:pPr>
        <w:spacing w:after="0"/>
        <w:ind w:left="426"/>
        <w:jc w:val="both"/>
        <w:rPr>
          <w:sz w:val="24"/>
          <w:szCs w:val="24"/>
        </w:rPr>
      </w:pPr>
      <w:r w:rsidRPr="00A56800">
        <w:rPr>
          <w:sz w:val="24"/>
          <w:szCs w:val="24"/>
        </w:rPr>
        <w:t>Registros</w:t>
      </w:r>
    </w:p>
    <w:p w14:paraId="58E2CB69" w14:textId="20408F1C" w:rsidR="00F9022B" w:rsidRDefault="00F9022B" w:rsidP="00F9022B">
      <w:pPr>
        <w:pStyle w:val="Prrafodelista"/>
        <w:numPr>
          <w:ilvl w:val="0"/>
          <w:numId w:val="2"/>
        </w:numPr>
        <w:spacing w:after="0"/>
        <w:jc w:val="both"/>
      </w:pPr>
      <w:r>
        <w:t>RSGCPD-P17</w:t>
      </w:r>
      <w:r w:rsidRPr="004A642C">
        <w:t>-0</w:t>
      </w:r>
      <w:r>
        <w:t>1: Política y O</w:t>
      </w:r>
      <w:r w:rsidRPr="004A642C">
        <w:t xml:space="preserve">bjetivos de calidad </w:t>
      </w:r>
      <w:r>
        <w:t xml:space="preserve">de </w:t>
      </w:r>
      <w:r w:rsidRPr="006D1397">
        <w:t xml:space="preserve">la </w:t>
      </w:r>
      <w:r w:rsidR="00E3732B" w:rsidRPr="006D1397">
        <w:t>UCA</w:t>
      </w:r>
      <w:r w:rsidRPr="006D1397">
        <w:t>.</w:t>
      </w:r>
    </w:p>
    <w:p w14:paraId="0FA26698" w14:textId="77777777" w:rsidR="00F9022B" w:rsidRDefault="00F9022B" w:rsidP="00F9022B">
      <w:pPr>
        <w:pStyle w:val="Prrafodelista"/>
        <w:numPr>
          <w:ilvl w:val="0"/>
          <w:numId w:val="2"/>
        </w:numPr>
        <w:spacing w:after="0"/>
        <w:jc w:val="both"/>
      </w:pPr>
      <w:r>
        <w:t>RSGCPD-P17</w:t>
      </w:r>
      <w:r w:rsidRPr="004A642C">
        <w:t>-0</w:t>
      </w:r>
      <w:r>
        <w:t>2: O</w:t>
      </w:r>
      <w:r w:rsidRPr="004A642C">
        <w:t xml:space="preserve">bjetivos de calidad </w:t>
      </w:r>
      <w:r>
        <w:t>de la Escuela de Doctorado</w:t>
      </w:r>
      <w:r w:rsidRPr="004A642C">
        <w:t>.</w:t>
      </w:r>
    </w:p>
    <w:p w14:paraId="123B3A87" w14:textId="77777777" w:rsidR="00AC5C37" w:rsidRDefault="00AC5C37" w:rsidP="00F9022B">
      <w:pPr>
        <w:spacing w:after="0"/>
        <w:ind w:left="708"/>
        <w:jc w:val="both"/>
      </w:pPr>
    </w:p>
    <w:p w14:paraId="03AE870B" w14:textId="7E6D7A43" w:rsidR="003B2FF8" w:rsidRDefault="003B2FF8" w:rsidP="00415284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CRONOGRAMA</w:t>
      </w:r>
      <w:r>
        <w:rPr>
          <w:b/>
          <w:sz w:val="24"/>
          <w:szCs w:val="24"/>
        </w:rPr>
        <w:t xml:space="preserve"> DEL PROCEDIMIENTO</w:t>
      </w:r>
      <w:r w:rsidRPr="00766225">
        <w:rPr>
          <w:b/>
          <w:sz w:val="24"/>
          <w:szCs w:val="24"/>
        </w:rPr>
        <w:t>.</w:t>
      </w:r>
    </w:p>
    <w:tbl>
      <w:tblPr>
        <w:tblpPr w:leftFromText="142" w:rightFromText="142" w:vertAnchor="text" w:tblpXSpec="center" w:tblpY="1"/>
        <w:tblOverlap w:val="never"/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83"/>
        <w:gridCol w:w="1406"/>
        <w:gridCol w:w="1231"/>
        <w:gridCol w:w="236"/>
        <w:gridCol w:w="1642"/>
        <w:gridCol w:w="236"/>
        <w:gridCol w:w="1595"/>
      </w:tblGrid>
      <w:tr w:rsidR="00324477" w:rsidRPr="00885E3F" w14:paraId="72ABCE61" w14:textId="77777777" w:rsidTr="005C7184">
        <w:trPr>
          <w:trHeight w:val="397"/>
        </w:trPr>
        <w:tc>
          <w:tcPr>
            <w:tcW w:w="2235" w:type="dxa"/>
            <w:shd w:val="clear" w:color="auto" w:fill="00607C"/>
            <w:vAlign w:val="center"/>
          </w:tcPr>
          <w:p w14:paraId="597F642C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D55063">
              <w:rPr>
                <w:b/>
                <w:color w:val="FFFFFF" w:themeColor="background1"/>
                <w:sz w:val="20"/>
                <w:szCs w:val="20"/>
              </w:rPr>
              <w:t>RESPONSABLES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732C826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shd w:val="clear" w:color="auto" w:fill="00607C"/>
            <w:vAlign w:val="center"/>
          </w:tcPr>
          <w:p w14:paraId="42351D51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D55063">
              <w:rPr>
                <w:b/>
                <w:color w:val="FFFFFF" w:themeColor="background1"/>
                <w:sz w:val="20"/>
                <w:szCs w:val="20"/>
              </w:rPr>
              <w:t>ACTIVIDADES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AB27928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00607C"/>
            <w:vAlign w:val="center"/>
          </w:tcPr>
          <w:p w14:paraId="7BDEA701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D55063">
              <w:rPr>
                <w:b/>
                <w:color w:val="FFFFFF" w:themeColor="background1"/>
                <w:sz w:val="20"/>
                <w:szCs w:val="20"/>
              </w:rPr>
              <w:t>PLAZOS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7B9C966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00607C"/>
            <w:vAlign w:val="center"/>
          </w:tcPr>
          <w:p w14:paraId="1D702799" w14:textId="77777777" w:rsidR="00324477" w:rsidRPr="00D55063" w:rsidRDefault="00324477" w:rsidP="00D5436B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D55063">
              <w:rPr>
                <w:b/>
                <w:color w:val="FFFFFF" w:themeColor="background1"/>
                <w:sz w:val="20"/>
                <w:szCs w:val="20"/>
              </w:rPr>
              <w:t>REGISTROS</w:t>
            </w:r>
          </w:p>
        </w:tc>
      </w:tr>
      <w:tr w:rsidR="00324477" w:rsidRPr="00885E3F" w14:paraId="30D1359E" w14:textId="77777777" w:rsidTr="005C7184">
        <w:trPr>
          <w:trHeight w:val="20"/>
        </w:trPr>
        <w:tc>
          <w:tcPr>
            <w:tcW w:w="223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419491D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16AA57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91860D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D06E47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9234D31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5541DE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13CCBF3D" w14:textId="77777777" w:rsidR="00324477" w:rsidRPr="008D636B" w:rsidRDefault="00324477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324477" w:rsidRPr="00885E3F" w14:paraId="6A7513FB" w14:textId="77777777" w:rsidTr="00285FB6">
        <w:trPr>
          <w:trHeight w:val="397"/>
        </w:trPr>
        <w:tc>
          <w:tcPr>
            <w:tcW w:w="223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502B98D" w14:textId="77777777" w:rsidR="00324477" w:rsidRPr="00885E3F" w:rsidRDefault="007653C8" w:rsidP="005C21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Consejo de Calidad de la UCA</w:t>
            </w:r>
            <w:r w:rsidR="004A1035">
              <w:rPr>
                <w:sz w:val="18"/>
                <w:szCs w:val="18"/>
              </w:rPr>
              <w:t xml:space="preserve"> / </w:t>
            </w:r>
            <w:r w:rsidR="00945E11">
              <w:rPr>
                <w:sz w:val="18"/>
                <w:szCs w:val="18"/>
              </w:rPr>
              <w:t>Servicio de la Gestión de la Calidad y Títulos</w:t>
            </w:r>
            <w:r w:rsidR="004A10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5372E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2BB32" w14:textId="77777777" w:rsidR="00324477" w:rsidRPr="00885E3F" w:rsidRDefault="00BD117E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ES"/>
              </w:rPr>
              <mc:AlternateContent>
                <mc:Choice Requires="wps">
                  <w:drawing>
                    <wp:anchor distT="0" distB="0" distL="114299" distR="114299" simplePos="0" relativeHeight="251657728" behindDoc="1" locked="0" layoutInCell="1" allowOverlap="1" wp14:anchorId="41FA6DA0" wp14:editId="3F4C7774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541655</wp:posOffset>
                      </wp:positionV>
                      <wp:extent cx="45085" cy="3001645"/>
                      <wp:effectExtent l="38100" t="0" r="69215" b="65405"/>
                      <wp:wrapNone/>
                      <wp:docPr id="18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085" cy="3001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FE0B3B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1" o:spid="_x0000_s1026" type="#_x0000_t32" style="position:absolute;margin-left:55.1pt;margin-top:42.65pt;width:3.55pt;height:236.35pt;z-index:-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" strokeweight=".5pt">
                      <v:stroke endarrow="open"/>
                    </v:shape>
                  </w:pict>
                </mc:Fallback>
              </mc:AlternateContent>
            </w:r>
            <w:r w:rsidR="007653C8">
              <w:rPr>
                <w:sz w:val="18"/>
                <w:szCs w:val="18"/>
              </w:rPr>
              <w:t>Elaboración de la política y objetivos de calidad de los Centros de la UCA. / Revisión a los 4 años.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B84650C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1256F2E" w14:textId="77777777" w:rsidR="00324477" w:rsidRPr="00885E3F" w:rsidRDefault="005C7184" w:rsidP="004A10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7CAA">
              <w:rPr>
                <w:color w:val="FF0000"/>
                <w:sz w:val="18"/>
                <w:szCs w:val="18"/>
              </w:rPr>
              <w:t>De</w:t>
            </w:r>
            <w:r w:rsidR="00324477" w:rsidRPr="00D77CAA">
              <w:rPr>
                <w:color w:val="FF0000"/>
                <w:sz w:val="18"/>
                <w:szCs w:val="18"/>
              </w:rPr>
              <w:t xml:space="preserve"> </w:t>
            </w:r>
            <w:r w:rsidR="007653C8" w:rsidRPr="00D77CAA">
              <w:rPr>
                <w:color w:val="FF0000"/>
                <w:sz w:val="18"/>
                <w:szCs w:val="18"/>
              </w:rPr>
              <w:t xml:space="preserve">mayo a </w:t>
            </w:r>
            <w:r w:rsidR="004A1035" w:rsidRPr="00D77CAA">
              <w:rPr>
                <w:color w:val="FF0000"/>
                <w:sz w:val="18"/>
                <w:szCs w:val="18"/>
              </w:rPr>
              <w:t>junio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26E7D1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39807EE" w14:textId="378C9413" w:rsidR="00324477" w:rsidRPr="00D77CAA" w:rsidRDefault="007653C8" w:rsidP="00AC5C37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D77CAA">
              <w:rPr>
                <w:b/>
                <w:sz w:val="18"/>
                <w:szCs w:val="18"/>
              </w:rPr>
              <w:t>R</w:t>
            </w:r>
            <w:r w:rsidR="005A749E" w:rsidRPr="00D77CAA">
              <w:rPr>
                <w:b/>
                <w:sz w:val="18"/>
                <w:szCs w:val="18"/>
              </w:rPr>
              <w:t>SGCPD</w:t>
            </w:r>
            <w:r w:rsidRPr="00D77CAA">
              <w:rPr>
                <w:b/>
                <w:sz w:val="18"/>
                <w:szCs w:val="18"/>
              </w:rPr>
              <w:t>-P017-01: Política y objetivos de calidad de la UCA.</w:t>
            </w:r>
          </w:p>
        </w:tc>
      </w:tr>
      <w:tr w:rsidR="00324477" w:rsidRPr="00885E3F" w14:paraId="7B8FD64A" w14:textId="77777777" w:rsidTr="005C7184">
        <w:trPr>
          <w:trHeight w:val="168"/>
        </w:trPr>
        <w:tc>
          <w:tcPr>
            <w:tcW w:w="223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88C7690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AD4389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04B4B7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959112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FFFFCC"/>
            <w:vAlign w:val="center"/>
          </w:tcPr>
          <w:p w14:paraId="44EB290B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C926C1B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84A0ADE" w14:textId="77777777" w:rsidR="00324477" w:rsidRPr="008D636B" w:rsidRDefault="00324477" w:rsidP="00D5436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324477" w:rsidRPr="00504911" w14:paraId="28FF425D" w14:textId="77777777" w:rsidTr="00285FB6">
        <w:trPr>
          <w:trHeight w:val="510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81CC772" w14:textId="77777777" w:rsidR="00324477" w:rsidRPr="00885E3F" w:rsidRDefault="007653C8" w:rsidP="007653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Consejo de Gobierno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631C5646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shd w:val="clear" w:color="auto" w:fill="BFBFBF" w:themeFill="background1" w:themeFillShade="BF"/>
            <w:vAlign w:val="center"/>
          </w:tcPr>
          <w:p w14:paraId="5126B0EB" w14:textId="77777777" w:rsidR="00324477" w:rsidRPr="00885E3F" w:rsidRDefault="006A1AD6" w:rsidP="007D61B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Aprobación de la polític</w:t>
            </w:r>
            <w:r w:rsidR="007D61BC">
              <w:rPr>
                <w:sz w:val="18"/>
                <w:szCs w:val="18"/>
              </w:rPr>
              <w:t>a y objetivos de calidad de los Centros de la UCA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45DFA04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FFFFCC"/>
            <w:vAlign w:val="center"/>
          </w:tcPr>
          <w:p w14:paraId="344D52B5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56AA8C6" w14:textId="77777777" w:rsidR="00324477" w:rsidRPr="00885E3F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7D95E31" w14:textId="77777777" w:rsidR="00324477" w:rsidRPr="00504911" w:rsidRDefault="0032447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17F4A" w:rsidRPr="00885E3F" w14:paraId="0A0AA8BE" w14:textId="77777777" w:rsidTr="004A1035">
        <w:trPr>
          <w:trHeight w:val="284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A1A4FA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B42F7B1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251837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11EEACC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224E67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126AB65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A23B2" w14:textId="77777777" w:rsidR="00E17F4A" w:rsidRPr="00885E3F" w:rsidRDefault="00E17F4A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58853FB" w14:textId="77777777" w:rsidR="00E17F4A" w:rsidRPr="008D636B" w:rsidRDefault="00E17F4A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A1035" w:rsidRPr="00885E3F" w14:paraId="1026ED36" w14:textId="77777777" w:rsidTr="00285FB6">
        <w:trPr>
          <w:trHeight w:val="510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5F82B82" w14:textId="608F1FF5" w:rsidR="004A1035" w:rsidRPr="001C48A1" w:rsidRDefault="00AC5C37" w:rsidP="005C21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C5C37">
              <w:rPr>
                <w:sz w:val="18"/>
                <w:szCs w:val="18"/>
              </w:rPr>
              <w:t>Comité de Dirección de la Escuela de Doctorado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14:paraId="2CA9F3B1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F6A27F" w14:textId="7C3506EA" w:rsidR="004A1035" w:rsidRDefault="004A1035" w:rsidP="00AA7B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Análisis y </w:t>
            </w:r>
            <w:r w:rsidR="006A1AD6">
              <w:rPr>
                <w:sz w:val="18"/>
                <w:szCs w:val="18"/>
              </w:rPr>
              <w:t xml:space="preserve">selección  de los objetivos de calidad </w:t>
            </w:r>
            <w:r w:rsidR="005C214C" w:rsidRPr="00AA7BE6">
              <w:rPr>
                <w:sz w:val="18"/>
                <w:szCs w:val="18"/>
              </w:rPr>
              <w:t>de la Escuela</w:t>
            </w:r>
            <w:r w:rsidR="00463523" w:rsidRPr="00463523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26C4A9C5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61B1B6EB" w14:textId="77777777" w:rsidR="004A1035" w:rsidRDefault="004A1035" w:rsidP="004A10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7CAA">
              <w:rPr>
                <w:color w:val="FF0000"/>
                <w:sz w:val="18"/>
                <w:szCs w:val="18"/>
              </w:rPr>
              <w:t>Julio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332BB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07E1636" w14:textId="087BB59A" w:rsidR="004A1035" w:rsidRPr="00D77CAA" w:rsidRDefault="004A1035" w:rsidP="00033749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D77CAA">
              <w:rPr>
                <w:b/>
                <w:sz w:val="18"/>
                <w:szCs w:val="18"/>
              </w:rPr>
              <w:t>R</w:t>
            </w:r>
            <w:r w:rsidR="005A749E" w:rsidRPr="00D77CAA">
              <w:rPr>
                <w:b/>
                <w:sz w:val="18"/>
                <w:szCs w:val="18"/>
              </w:rPr>
              <w:t>SGCPD</w:t>
            </w:r>
            <w:r w:rsidRPr="00D77CAA">
              <w:rPr>
                <w:b/>
                <w:sz w:val="18"/>
                <w:szCs w:val="18"/>
              </w:rPr>
              <w:t>-P017-02: Objetivos de calidad d</w:t>
            </w:r>
            <w:r w:rsidR="00033749" w:rsidRPr="00D77CAA">
              <w:rPr>
                <w:b/>
                <w:sz w:val="18"/>
                <w:szCs w:val="18"/>
              </w:rPr>
              <w:t>e la Escuela</w:t>
            </w:r>
            <w:r w:rsidR="00071782" w:rsidRPr="00D77CAA">
              <w:rPr>
                <w:b/>
                <w:sz w:val="18"/>
                <w:szCs w:val="18"/>
              </w:rPr>
              <w:t xml:space="preserve"> de Doctorado</w:t>
            </w:r>
            <w:r w:rsidRPr="00D77CAA">
              <w:rPr>
                <w:b/>
                <w:sz w:val="18"/>
                <w:szCs w:val="18"/>
              </w:rPr>
              <w:t>.</w:t>
            </w:r>
          </w:p>
        </w:tc>
      </w:tr>
      <w:tr w:rsidR="004A1035" w:rsidRPr="00885E3F" w14:paraId="6A53C28A" w14:textId="77777777" w:rsidTr="004A1035">
        <w:trPr>
          <w:trHeight w:val="234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66F10E" w14:textId="77777777" w:rsidR="004A1035" w:rsidRPr="001C48A1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A8804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0EACE" w14:textId="77777777" w:rsidR="004A1035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BCA326" w14:textId="77777777" w:rsidR="004A1035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BB920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89F60A" w14:textId="77777777" w:rsidR="004A1035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0A94F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05C2713" w14:textId="77777777" w:rsidR="004A1035" w:rsidRPr="008D636B" w:rsidRDefault="004A1035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A1035" w:rsidRPr="00885E3F" w14:paraId="6CC5CDF5" w14:textId="77777777" w:rsidTr="00285FB6">
        <w:trPr>
          <w:trHeight w:val="510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A5B22A5" w14:textId="1AACF085" w:rsidR="004A1035" w:rsidRPr="001C48A1" w:rsidRDefault="00AC5C37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C5C37">
              <w:rPr>
                <w:sz w:val="18"/>
                <w:szCs w:val="18"/>
              </w:rPr>
              <w:t>Comité de Dirección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14:paraId="054CD522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992DE0" w14:textId="19572F54" w:rsidR="004A1035" w:rsidRPr="00885E3F" w:rsidRDefault="004A1035" w:rsidP="00AA7B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Aprobación de los Objetivos de calidad </w:t>
            </w:r>
            <w:r w:rsidR="00267603" w:rsidRPr="00463523">
              <w:rPr>
                <w:strike/>
                <w:sz w:val="18"/>
                <w:szCs w:val="18"/>
              </w:rPr>
              <w:t xml:space="preserve"> </w:t>
            </w:r>
            <w:r w:rsidR="00267603" w:rsidRPr="00AA7BE6">
              <w:rPr>
                <w:sz w:val="18"/>
                <w:szCs w:val="18"/>
              </w:rPr>
              <w:t>de la Escuela</w:t>
            </w:r>
            <w:r w:rsidR="00267603" w:rsidRPr="00463523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6281D0E0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14:paraId="29370DCC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91E94" w14:textId="77777777" w:rsidR="004A1035" w:rsidRPr="00885E3F" w:rsidRDefault="004A1035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EB6FAF2" w14:textId="77777777" w:rsidR="004A1035" w:rsidRPr="008D636B" w:rsidRDefault="004A1035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A1035" w:rsidRPr="00885E3F" w14:paraId="0F56DF53" w14:textId="77777777" w:rsidTr="00285FB6">
        <w:trPr>
          <w:trHeight w:val="131"/>
        </w:trPr>
        <w:tc>
          <w:tcPr>
            <w:tcW w:w="223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B7B2B1C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1BBCC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FE46DD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2F1909C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5821E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14:paraId="2D9DA3BF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FB0FA" w14:textId="77777777" w:rsidR="004A1035" w:rsidRPr="00885E3F" w:rsidRDefault="004A1035" w:rsidP="00D5436B">
            <w:pPr>
              <w:spacing w:after="0" w:line="240" w:lineRule="auto"/>
              <w:jc w:val="center"/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70553172" w14:textId="77777777" w:rsidR="004A1035" w:rsidRPr="008D636B" w:rsidRDefault="004A1035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85FB6" w:rsidRPr="00885E3F" w14:paraId="17017018" w14:textId="77777777" w:rsidTr="00285FB6">
        <w:trPr>
          <w:trHeight w:val="131"/>
        </w:trPr>
        <w:tc>
          <w:tcPr>
            <w:tcW w:w="223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BB62B8E" w14:textId="456344B8" w:rsidR="00285FB6" w:rsidRPr="00885E3F" w:rsidRDefault="00D77CAA" w:rsidP="00D5436B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Comisión de Calidad del PD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B1CD16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26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4402FB" w14:textId="5FE1FDAA" w:rsidR="00285FB6" w:rsidRPr="00285FB6" w:rsidRDefault="00285FB6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5FB6">
              <w:rPr>
                <w:sz w:val="18"/>
                <w:szCs w:val="18"/>
              </w:rPr>
              <w:t xml:space="preserve">Difusión pública </w:t>
            </w:r>
            <w:r>
              <w:rPr>
                <w:sz w:val="18"/>
                <w:szCs w:val="18"/>
              </w:rPr>
              <w:t xml:space="preserve"> de los Objetivos de Calidad </w:t>
            </w:r>
            <w:r w:rsidRPr="00AA7BE6">
              <w:rPr>
                <w:sz w:val="18"/>
                <w:szCs w:val="18"/>
              </w:rPr>
              <w:t>de la Escuela</w:t>
            </w:r>
            <w:r>
              <w:rPr>
                <w:sz w:val="18"/>
                <w:szCs w:val="18"/>
              </w:rPr>
              <w:t xml:space="preserve"> </w:t>
            </w:r>
            <w:r w:rsidRPr="00285FB6">
              <w:rPr>
                <w:sz w:val="18"/>
                <w:szCs w:val="18"/>
              </w:rPr>
              <w:t>a los grupos de interés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331825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14:paraId="48322FCA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024E2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B73DD67" w14:textId="77777777" w:rsidR="00285FB6" w:rsidRPr="008D636B" w:rsidRDefault="00285FB6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85FB6" w:rsidRPr="00885E3F" w14:paraId="02A14410" w14:textId="77777777" w:rsidTr="00285FB6">
        <w:trPr>
          <w:trHeight w:val="131"/>
        </w:trPr>
        <w:tc>
          <w:tcPr>
            <w:tcW w:w="223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58BB61E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6631A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4E437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D3F0EA" w14:textId="77777777" w:rsidR="00285FB6" w:rsidRPr="00285FB6" w:rsidRDefault="00285FB6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E202B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14:paraId="29B4DF53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8347E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5932883C" w14:textId="77777777" w:rsidR="00285FB6" w:rsidRPr="008D636B" w:rsidRDefault="00285FB6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85FB6" w:rsidRPr="00885E3F" w14:paraId="3891D47D" w14:textId="77777777" w:rsidTr="00285FB6">
        <w:trPr>
          <w:trHeight w:val="131"/>
        </w:trPr>
        <w:tc>
          <w:tcPr>
            <w:tcW w:w="223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CB2E65C" w14:textId="4F3A1908" w:rsidR="00285FB6" w:rsidRPr="00285FB6" w:rsidRDefault="00285FB6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5FB6">
              <w:rPr>
                <w:sz w:val="18"/>
                <w:szCs w:val="18"/>
              </w:rPr>
              <w:t>Comisión Académica del Programa Doctorado (CCPD)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3C30E2" w14:textId="77777777" w:rsidR="00285FB6" w:rsidRPr="00285FB6" w:rsidRDefault="00285FB6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12A006" w14:textId="2681B24A" w:rsidR="00285FB6" w:rsidRPr="00285FB6" w:rsidRDefault="00285FB6" w:rsidP="00D543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5FB6">
              <w:rPr>
                <w:sz w:val="18"/>
                <w:szCs w:val="18"/>
              </w:rPr>
              <w:t>Velará por la puesta en marcha de la Política de Calidad y consecución de sus objetivos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91F8E6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</w:tcPr>
          <w:p w14:paraId="400646A1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0555F" w14:textId="77777777" w:rsidR="00285FB6" w:rsidRPr="00885E3F" w:rsidRDefault="00285FB6" w:rsidP="00D5436B">
            <w:pPr>
              <w:spacing w:after="0" w:line="240" w:lineRule="auto"/>
              <w:jc w:val="center"/>
            </w:pPr>
          </w:p>
        </w:tc>
        <w:tc>
          <w:tcPr>
            <w:tcW w:w="159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267F0E9" w14:textId="77777777" w:rsidR="00285FB6" w:rsidRPr="008D636B" w:rsidRDefault="00285FB6" w:rsidP="00D543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324477" w:rsidRPr="00885E3F" w14:paraId="0E1ABFC8" w14:textId="77777777" w:rsidTr="004A1035">
        <w:trPr>
          <w:trHeight w:val="180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44DCE9" w14:textId="77777777" w:rsidR="00324477" w:rsidRPr="00F312F9" w:rsidRDefault="00324477" w:rsidP="00D5436B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B8F38" w14:textId="77777777" w:rsidR="00324477" w:rsidRPr="00544FCE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B121024" w14:textId="77777777" w:rsidR="005C7184" w:rsidRPr="005119B2" w:rsidRDefault="000238E6" w:rsidP="005C7184">
            <w:pPr>
              <w:spacing w:after="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ES"/>
              </w:rPr>
              <mc:AlternateContent>
                <mc:Choice Requires="wps">
                  <w:drawing>
                    <wp:anchor distT="0" distB="0" distL="114299" distR="114299" simplePos="0" relativeHeight="251660800" behindDoc="0" locked="0" layoutInCell="1" allowOverlap="1" wp14:anchorId="738F7F4B" wp14:editId="63135E80">
                      <wp:simplePos x="0" y="0"/>
                      <wp:positionH relativeFrom="column">
                        <wp:posOffset>708659</wp:posOffset>
                      </wp:positionH>
                      <wp:positionV relativeFrom="paragraph">
                        <wp:posOffset>1270</wp:posOffset>
                      </wp:positionV>
                      <wp:extent cx="0" cy="172085"/>
                      <wp:effectExtent l="95250" t="0" r="38100" b="37465"/>
                      <wp:wrapNone/>
                      <wp:docPr id="17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7D59F28" id="AutoShape 46" o:spid="_x0000_s1026" type="#_x0000_t32" style="position:absolute;margin-left:55.8pt;margin-top:.1pt;width:0;height:13.55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" strokeweight="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202C7" w14:textId="77777777" w:rsidR="00324477" w:rsidRPr="00544FCE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B3173FE" w14:textId="77777777" w:rsidR="00324477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3BC019" w14:textId="77777777" w:rsidR="00324477" w:rsidRPr="00544FCE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6455D57" w14:textId="77777777" w:rsidR="00324477" w:rsidRDefault="00324477" w:rsidP="004A1035">
            <w:pPr>
              <w:spacing w:after="0"/>
              <w:rPr>
                <w:sz w:val="18"/>
                <w:szCs w:val="18"/>
              </w:rPr>
            </w:pPr>
          </w:p>
        </w:tc>
      </w:tr>
      <w:tr w:rsidR="00324477" w:rsidRPr="00885E3F" w14:paraId="2B724AFF" w14:textId="77777777" w:rsidTr="00285FB6">
        <w:trPr>
          <w:trHeight w:val="1392"/>
        </w:trPr>
        <w:tc>
          <w:tcPr>
            <w:tcW w:w="22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33C01B9" w14:textId="233EE941" w:rsidR="00324477" w:rsidRPr="00F312F9" w:rsidRDefault="00267603" w:rsidP="00033749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463523">
              <w:rPr>
                <w:color w:val="FF0000"/>
              </w:rPr>
              <w:lastRenderedPageBreak/>
              <w:t xml:space="preserve"> </w:t>
            </w:r>
            <w:r w:rsidRPr="00285FB6">
              <w:rPr>
                <w:sz w:val="18"/>
              </w:rPr>
              <w:t>Comisión de Calidad del Programa Doctorado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14:paraId="201AD42D" w14:textId="77777777" w:rsidR="00324477" w:rsidRPr="00544FCE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37" w:type="dxa"/>
            <w:gridSpan w:val="2"/>
            <w:shd w:val="clear" w:color="auto" w:fill="BFBFBF" w:themeFill="background1" w:themeFillShade="BF"/>
            <w:vAlign w:val="center"/>
          </w:tcPr>
          <w:p w14:paraId="404A7E24" w14:textId="77777777" w:rsidR="00324477" w:rsidRPr="005119B2" w:rsidRDefault="008C1A11" w:rsidP="00D5436B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Seguimiento</w:t>
            </w:r>
            <w:r w:rsidR="00324477" w:rsidRPr="005119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análisis y</w:t>
            </w:r>
            <w:r w:rsidR="00324477" w:rsidRPr="005119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mejora de los Objetivos de Calidad.</w:t>
            </w:r>
          </w:p>
          <w:p w14:paraId="04D602F9" w14:textId="77777777" w:rsidR="00324477" w:rsidRPr="005119B2" w:rsidRDefault="00324477" w:rsidP="0069504E">
            <w:pPr>
              <w:spacing w:after="0"/>
              <w:jc w:val="center"/>
              <w:rPr>
                <w:i/>
                <w:sz w:val="18"/>
                <w:szCs w:val="18"/>
              </w:rPr>
            </w:pPr>
            <w:r w:rsidRPr="005119B2">
              <w:rPr>
                <w:i/>
                <w:sz w:val="18"/>
                <w:szCs w:val="18"/>
              </w:rPr>
              <w:t xml:space="preserve">(P14-Procedimiento para el seguimiento, evaluación y mejora del </w:t>
            </w:r>
            <w:r w:rsidR="0069504E">
              <w:rPr>
                <w:i/>
                <w:sz w:val="18"/>
                <w:szCs w:val="18"/>
              </w:rPr>
              <w:t>PD</w:t>
            </w:r>
            <w:r w:rsidRPr="005119B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213CC068" w14:textId="77777777" w:rsidR="00324477" w:rsidRPr="00544FCE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2AE273B" w14:textId="77777777" w:rsidR="00324477" w:rsidRPr="00544FCE" w:rsidRDefault="005C214C" w:rsidP="008E382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23C6EB" w14:textId="77777777" w:rsidR="00324477" w:rsidRPr="00544FCE" w:rsidRDefault="00324477" w:rsidP="00D5436B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D92FFF6" w14:textId="77777777" w:rsidR="00324477" w:rsidRPr="00D77CAA" w:rsidRDefault="00324477" w:rsidP="0069504E">
            <w:pPr>
              <w:spacing w:after="0"/>
              <w:jc w:val="center"/>
              <w:rPr>
                <w:b/>
                <w:sz w:val="18"/>
                <w:szCs w:val="18"/>
              </w:rPr>
            </w:pPr>
            <w:bookmarkStart w:id="0" w:name="_GoBack"/>
            <w:r w:rsidRPr="00D77CAA">
              <w:rPr>
                <w:b/>
                <w:sz w:val="18"/>
                <w:szCs w:val="18"/>
              </w:rPr>
              <w:t>R</w:t>
            </w:r>
            <w:r w:rsidR="005A749E" w:rsidRPr="00D77CAA">
              <w:rPr>
                <w:b/>
                <w:sz w:val="18"/>
                <w:szCs w:val="18"/>
              </w:rPr>
              <w:t>SGCPD</w:t>
            </w:r>
            <w:r w:rsidRPr="00D77CAA">
              <w:rPr>
                <w:b/>
                <w:sz w:val="18"/>
                <w:szCs w:val="18"/>
              </w:rPr>
              <w:t xml:space="preserve">-P14-01: </w:t>
            </w:r>
            <w:proofErr w:type="spellStart"/>
            <w:r w:rsidRPr="00D77CAA">
              <w:rPr>
                <w:b/>
                <w:sz w:val="18"/>
                <w:szCs w:val="18"/>
              </w:rPr>
              <w:t>Autoinforme</w:t>
            </w:r>
            <w:proofErr w:type="spellEnd"/>
            <w:r w:rsidRPr="00D77CAA">
              <w:rPr>
                <w:b/>
                <w:sz w:val="18"/>
                <w:szCs w:val="18"/>
              </w:rPr>
              <w:t xml:space="preserve"> Seguimiento del </w:t>
            </w:r>
            <w:r w:rsidR="0069504E" w:rsidRPr="00D77CAA">
              <w:rPr>
                <w:b/>
                <w:sz w:val="18"/>
                <w:szCs w:val="18"/>
              </w:rPr>
              <w:t>PD</w:t>
            </w:r>
            <w:r w:rsidRPr="00D77CAA">
              <w:rPr>
                <w:b/>
                <w:sz w:val="18"/>
                <w:szCs w:val="18"/>
              </w:rPr>
              <w:t xml:space="preserve">. </w:t>
            </w:r>
            <w:bookmarkEnd w:id="0"/>
          </w:p>
        </w:tc>
      </w:tr>
    </w:tbl>
    <w:p w14:paraId="51976364" w14:textId="77777777" w:rsidR="00285FB6" w:rsidRDefault="00285FB6" w:rsidP="00D50F1C"/>
    <w:p w14:paraId="46F61BA5" w14:textId="77777777" w:rsidR="00285FB6" w:rsidRDefault="00285FB6">
      <w:pPr>
        <w:spacing w:after="0" w:line="240" w:lineRule="auto"/>
      </w:pPr>
      <w:r>
        <w:br w:type="page"/>
      </w:r>
    </w:p>
    <w:p w14:paraId="5AB3EF2D" w14:textId="37CCCD8B" w:rsidR="00AE75C5" w:rsidRDefault="00AE75C5" w:rsidP="00D50F1C">
      <w:r w:rsidRPr="00AE75C5"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D30E2" wp14:editId="6FE94CE1">
                <wp:simplePos x="0" y="0"/>
                <wp:positionH relativeFrom="margin">
                  <wp:posOffset>-3810</wp:posOffset>
                </wp:positionH>
                <wp:positionV relativeFrom="paragraph">
                  <wp:posOffset>88900</wp:posOffset>
                </wp:positionV>
                <wp:extent cx="466725" cy="7972425"/>
                <wp:effectExtent l="0" t="0" r="47625" b="28575"/>
                <wp:wrapNone/>
                <wp:docPr id="12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797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07C"/>
                        </a:solidFill>
                        <a:ln w="9525">
                          <a:solidFill>
                            <a:srgbClr val="00607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29935F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  <w:r w:rsidRPr="005C214C"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pt-BR"/>
                              </w:rPr>
                              <w:t>ANEXO</w:t>
                            </w:r>
                            <w:r w:rsidR="00B8007A"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pt-BR"/>
                              </w:rPr>
                              <w:t xml:space="preserve"> I - </w:t>
                            </w:r>
                            <w:r w:rsidR="005C214C" w:rsidRPr="005C214C"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pt-BR"/>
                              </w:rPr>
                              <w:t xml:space="preserve">SISTEMA DE GARANTÍA DE CALIDAD DE LOS PROGRAMAS DE </w:t>
                            </w:r>
                            <w:r w:rsidR="005C214C"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  <w:t>DOCTORADO</w:t>
                            </w:r>
                          </w:p>
                          <w:p w14:paraId="720777A7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23864133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707FFAFF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78CCEEB0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68EDBF0F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03C79CA9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1BD1BCB0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584075BE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BF1D0A4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46DDFC8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4D2D4518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5CC08E32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621C044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67DC27A0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03E9023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1D05B5D8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7F1DE11A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851A72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2F86044B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435F808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41D24EE6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C29AC90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25CDF67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697416A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2595069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6129A79D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1610220E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03F73BC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EBCAF63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67A132FE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2E2E25CC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B6CCFB0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58685ED7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70B380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4470F07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BC58DC6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24DCB388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41E030A3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50B6BAF3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0D2EDF09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5A2F1F2E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5CCC096A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1A92225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733B4C19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4E350A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F99A3A1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4274197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10BF920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3610E1B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0D66CE3F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3C02EF59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7A50677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70F5FAF7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7A9B99D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35427475" w14:textId="77777777" w:rsidR="00AE75C5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17A7DBA" w14:textId="77777777" w:rsidR="00AE75C5" w:rsidRPr="0042784C" w:rsidRDefault="00AE75C5" w:rsidP="00AE75C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91D30E2" id="Rectángulo redondeado 12" o:spid="_x0000_s1028" style="position:absolute;margin-left:-.3pt;margin-top:7pt;width:36.75pt;height:6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" fillcolor="#00607c" strokecolor="#00607c">
                <v:textbox style="layout-flow:vertical;mso-layout-flow-alt:bottom-to-top">
                  <w:txbxContent>
                    <w:p w14:paraId="4C29935F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  <w:r w:rsidRPr="005C214C">
                        <w:rPr>
                          <w:b/>
                          <w:color w:val="FFFFFF"/>
                          <w:sz w:val="32"/>
                          <w:szCs w:val="32"/>
                          <w:lang w:val="pt-BR"/>
                        </w:rPr>
                        <w:t>ANEXO</w:t>
                      </w:r>
                      <w:r w:rsidR="00B8007A">
                        <w:rPr>
                          <w:b/>
                          <w:color w:val="FFFFFF"/>
                          <w:sz w:val="32"/>
                          <w:szCs w:val="32"/>
                          <w:lang w:val="pt-BR"/>
                        </w:rPr>
                        <w:t xml:space="preserve"> I - </w:t>
                      </w:r>
                      <w:r w:rsidR="005C214C" w:rsidRPr="005C214C">
                        <w:rPr>
                          <w:b/>
                          <w:color w:val="FFFFFF"/>
                          <w:sz w:val="32"/>
                          <w:szCs w:val="32"/>
                          <w:lang w:val="pt-BR"/>
                        </w:rPr>
                        <w:t xml:space="preserve">SISTEMA DE GARANTÍA DE CALIDAD DE LOS PROGRAMAS DE </w:t>
                      </w:r>
                      <w:r w:rsidR="005C214C"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  <w:t>DOCTORADO</w:t>
                      </w:r>
                    </w:p>
                    <w:p w14:paraId="720777A7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23864133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707FFAFF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78CCEEB0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68EDBF0F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03C79CA9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1BD1BCB0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584075BE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BF1D0A4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46DDFC85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4D2D4518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5CC08E32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621C0441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67DC27A0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03E90231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1D05B5D8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7F1DE11A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851A725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2F86044B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435F8085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41D24EE6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C29AC90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25CDF671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697416A1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25950691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6129A79D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1610220E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03F73BC5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EBCAF63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67A132FE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2E2E25CC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B6CCFB0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58685ED7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70B3805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4470F075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3BC58DC6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24DCB388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41E030A3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50B6BAF3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0D2EDF09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5A2F1F2E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5CCC096A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1A922251" w14:textId="77777777" w:rsidR="00AE75C5" w:rsidRDefault="00AE75C5" w:rsidP="00AE75C5">
                      <w:pPr>
                        <w:spacing w:after="0"/>
                        <w:jc w:val="center"/>
                        <w:rPr>
                          <w:b/>
                          <w:color w:val="FFFFFF"/>
                          <w:sz w:val="36"/>
                          <w:szCs w:val="36"/>
                          <w:lang w:val="pt-BR"/>
                        </w:rPr>
                      </w:pPr>
                    </w:p>
                    <w:p w14:paraId="733B4C19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44E350A5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5F99A3A1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24274197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110BF920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13610E1B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0D66CE3F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3C02EF59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57A50677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70F5FAF7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27A9B99D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35427475" w14:textId="77777777" w:rsidR="00AE75C5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517A7DBA" w14:textId="77777777" w:rsidR="00AE75C5" w:rsidRPr="0042784C" w:rsidRDefault="00AE75C5" w:rsidP="00AE75C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EB89AF" w14:textId="77777777" w:rsidR="00AE75C5" w:rsidRDefault="00AE75C5" w:rsidP="00D50F1C"/>
    <w:p w14:paraId="3E0DCD79" w14:textId="77777777" w:rsidR="00AE75C5" w:rsidRDefault="00AE75C5" w:rsidP="00D50F1C"/>
    <w:p w14:paraId="32907F10" w14:textId="77777777" w:rsidR="00AE75C5" w:rsidRDefault="00AE75C5" w:rsidP="00D50F1C"/>
    <w:p w14:paraId="6C675610" w14:textId="77777777" w:rsidR="00AE75C5" w:rsidRDefault="00AE75C5" w:rsidP="00D50F1C"/>
    <w:p w14:paraId="535D8811" w14:textId="77777777" w:rsidR="00AE75C5" w:rsidRDefault="00AE75C5" w:rsidP="00D50F1C"/>
    <w:p w14:paraId="4639CF83" w14:textId="77777777" w:rsidR="00AE75C5" w:rsidRDefault="00AE75C5" w:rsidP="00D50F1C"/>
    <w:p w14:paraId="32DABE8A" w14:textId="77777777" w:rsidR="00AE75C5" w:rsidRDefault="00AE75C5" w:rsidP="00D50F1C"/>
    <w:p w14:paraId="0CCC87D5" w14:textId="77777777" w:rsidR="00AE75C5" w:rsidRDefault="00AE75C5" w:rsidP="00D50F1C"/>
    <w:p w14:paraId="1D83A5BC" w14:textId="77777777" w:rsidR="00AE75C5" w:rsidRDefault="00AE75C5" w:rsidP="00D50F1C"/>
    <w:p w14:paraId="5E79EF58" w14:textId="77777777" w:rsidR="00AE75C5" w:rsidRDefault="00AE75C5" w:rsidP="00D50F1C"/>
    <w:p w14:paraId="06DFD8D7" w14:textId="77777777" w:rsidR="00AE75C5" w:rsidRDefault="00AE75C5" w:rsidP="00D50F1C"/>
    <w:p w14:paraId="548E69B9" w14:textId="77777777" w:rsidR="00AE75C5" w:rsidRDefault="00AE75C5" w:rsidP="00D50F1C"/>
    <w:p w14:paraId="767AD231" w14:textId="77777777" w:rsidR="00AE75C5" w:rsidRDefault="00AE75C5" w:rsidP="00D50F1C"/>
    <w:p w14:paraId="60DEA8E5" w14:textId="77777777" w:rsidR="00AE75C5" w:rsidRDefault="00AE75C5" w:rsidP="00D50F1C"/>
    <w:p w14:paraId="59024636" w14:textId="77777777" w:rsidR="00AE75C5" w:rsidRDefault="00AE75C5" w:rsidP="00D50F1C"/>
    <w:p w14:paraId="474C6A78" w14:textId="77777777" w:rsidR="00AE75C5" w:rsidRDefault="00AE75C5" w:rsidP="00D50F1C"/>
    <w:p w14:paraId="599D6A2A" w14:textId="77777777" w:rsidR="00AE75C5" w:rsidRDefault="00AE75C5" w:rsidP="00D50F1C"/>
    <w:p w14:paraId="06FEAEAB" w14:textId="77777777" w:rsidR="00AE75C5" w:rsidRDefault="00AE75C5" w:rsidP="00D50F1C"/>
    <w:p w14:paraId="737F8EB0" w14:textId="77777777" w:rsidR="00AE75C5" w:rsidRDefault="0069504E" w:rsidP="00D50F1C">
      <w:r w:rsidRPr="00AE75C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73A77" wp14:editId="35CAC245">
                <wp:simplePos x="0" y="0"/>
                <wp:positionH relativeFrom="margin">
                  <wp:posOffset>739140</wp:posOffset>
                </wp:positionH>
                <wp:positionV relativeFrom="paragraph">
                  <wp:posOffset>36195</wp:posOffset>
                </wp:positionV>
                <wp:extent cx="5238750" cy="1228725"/>
                <wp:effectExtent l="0" t="0" r="19050" b="28575"/>
                <wp:wrapNone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3D6E8B" w14:textId="77777777" w:rsidR="0069504E" w:rsidRDefault="0069504E" w:rsidP="0069504E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HERRAMIENTAS Y FORMATOS: </w:t>
                            </w:r>
                          </w:p>
                          <w:p w14:paraId="05C69401" w14:textId="77777777" w:rsidR="00AE75C5" w:rsidRPr="00013CF3" w:rsidRDefault="00AE75C5" w:rsidP="00AE75C5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P17 - </w:t>
                            </w:r>
                            <w:r w:rsidRPr="00607CF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PROCEDIMIENTO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PARA LA </w:t>
                            </w:r>
                            <w:r w:rsidRPr="00F61A7A">
                              <w:rPr>
                                <w:b/>
                                <w:sz w:val="32"/>
                                <w:szCs w:val="32"/>
                              </w:rPr>
                              <w:t>ELABORACIÓN Y REVISIÓN DE LA POLÍTICA Y OBJETIVOS DE CALIDAD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C214C">
                              <w:rPr>
                                <w:b/>
                                <w:sz w:val="32"/>
                                <w:szCs w:val="32"/>
                              </w:rPr>
                              <w:t>LA ESCUELA DE DOCTORADO</w:t>
                            </w:r>
                          </w:p>
                          <w:p w14:paraId="2E28A51C" w14:textId="77777777" w:rsidR="00AE75C5" w:rsidRDefault="00AE75C5" w:rsidP="00AE75C5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852E63B" w14:textId="77777777" w:rsidR="00AE75C5" w:rsidRDefault="00AE75C5" w:rsidP="00AE75C5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F575513" w14:textId="77777777" w:rsidR="00AE75C5" w:rsidRDefault="00AE75C5" w:rsidP="00AE75C5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467AC77" w14:textId="77777777" w:rsidR="00AE75C5" w:rsidRDefault="00AE75C5" w:rsidP="00AE75C5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8504704" w14:textId="77777777" w:rsidR="00AE75C5" w:rsidRDefault="00AE75C5" w:rsidP="00AE75C5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AC152F9" w14:textId="77777777" w:rsidR="00AE75C5" w:rsidRPr="008A6A4D" w:rsidRDefault="00AE75C5" w:rsidP="00AE75C5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373A77" id="Cuadro de texto 14" o:spid="_x0000_s1029" type="#_x0000_t202" style="position:absolute;margin-left:58.2pt;margin-top:2.85pt;width:412.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" filled="f">
                <v:textbox>
                  <w:txbxContent>
                    <w:p w14:paraId="2E3D6E8B" w14:textId="77777777" w:rsidR="0069504E" w:rsidRDefault="0069504E" w:rsidP="0069504E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HERRAMIENTAS Y FORMATOS: </w:t>
                      </w:r>
                    </w:p>
                    <w:p w14:paraId="05C69401" w14:textId="77777777" w:rsidR="00AE75C5" w:rsidRPr="00013CF3" w:rsidRDefault="00AE75C5" w:rsidP="00AE75C5">
                      <w:pPr>
                        <w:spacing w:after="0" w:line="240" w:lineRule="auto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P17 - </w:t>
                      </w:r>
                      <w:r w:rsidRPr="00607CF6">
                        <w:rPr>
                          <w:b/>
                          <w:sz w:val="32"/>
                          <w:szCs w:val="32"/>
                        </w:rPr>
                        <w:t xml:space="preserve">PROCEDIMIENTO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PARA LA </w:t>
                      </w:r>
                      <w:r w:rsidRPr="00F61A7A">
                        <w:rPr>
                          <w:b/>
                          <w:sz w:val="32"/>
                          <w:szCs w:val="32"/>
                        </w:rPr>
                        <w:t>ELABORACIÓN Y REVISIÓN DE LA POLÍTICA Y OBJETIVOS DE CALIDAD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5C214C">
                        <w:rPr>
                          <w:b/>
                          <w:sz w:val="32"/>
                          <w:szCs w:val="32"/>
                        </w:rPr>
                        <w:t>LA ESCUELA DE DOCTORADO</w:t>
                      </w:r>
                    </w:p>
                    <w:p w14:paraId="2E28A51C" w14:textId="77777777" w:rsidR="00AE75C5" w:rsidRDefault="00AE75C5" w:rsidP="00AE75C5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  <w:p w14:paraId="6852E63B" w14:textId="77777777" w:rsidR="00AE75C5" w:rsidRDefault="00AE75C5" w:rsidP="00AE75C5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  <w:p w14:paraId="4F575513" w14:textId="77777777" w:rsidR="00AE75C5" w:rsidRDefault="00AE75C5" w:rsidP="00AE75C5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  <w:p w14:paraId="6467AC77" w14:textId="77777777" w:rsidR="00AE75C5" w:rsidRDefault="00AE75C5" w:rsidP="00AE75C5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  <w:p w14:paraId="78504704" w14:textId="77777777" w:rsidR="00AE75C5" w:rsidRDefault="00AE75C5" w:rsidP="00AE75C5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  <w:p w14:paraId="3AC152F9" w14:textId="77777777" w:rsidR="00AE75C5" w:rsidRPr="008A6A4D" w:rsidRDefault="00AE75C5" w:rsidP="00AE75C5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91FB75" w14:textId="77777777" w:rsidR="00AE75C5" w:rsidRDefault="00AE75C5" w:rsidP="00D50F1C"/>
    <w:p w14:paraId="1E68ABB8" w14:textId="77777777" w:rsidR="00AE75C5" w:rsidRDefault="00AE75C5">
      <w:pPr>
        <w:spacing w:after="0" w:line="240" w:lineRule="auto"/>
      </w:pPr>
      <w:r>
        <w:br w:type="page"/>
      </w:r>
    </w:p>
    <w:p w14:paraId="01450EF7" w14:textId="77777777" w:rsidR="00D60FE4" w:rsidRDefault="00D60FE4" w:rsidP="00D50F1C"/>
    <w:p w14:paraId="515BC809" w14:textId="69FDE05F" w:rsidR="00AE75C5" w:rsidRPr="00AE75C5" w:rsidRDefault="00AE75C5" w:rsidP="00AE75C5">
      <w:pPr>
        <w:pStyle w:val="Ttulo2"/>
        <w:spacing w:after="120"/>
        <w:rPr>
          <w:bCs w:val="0"/>
          <w:iCs w:val="0"/>
          <w:color w:val="auto"/>
          <w:szCs w:val="24"/>
        </w:rPr>
      </w:pPr>
      <w:r w:rsidRPr="00AE75C5">
        <w:rPr>
          <w:bCs w:val="0"/>
          <w:iCs w:val="0"/>
          <w:color w:val="auto"/>
          <w:szCs w:val="24"/>
        </w:rPr>
        <w:t>F</w:t>
      </w:r>
      <w:r w:rsidR="005A749E">
        <w:rPr>
          <w:bCs w:val="0"/>
          <w:iCs w:val="0"/>
          <w:color w:val="auto"/>
          <w:szCs w:val="24"/>
        </w:rPr>
        <w:t>SGCPD</w:t>
      </w:r>
      <w:r w:rsidRPr="00AE75C5">
        <w:rPr>
          <w:bCs w:val="0"/>
          <w:iCs w:val="0"/>
          <w:color w:val="auto"/>
          <w:szCs w:val="24"/>
        </w:rPr>
        <w:t xml:space="preserve"> P17</w:t>
      </w:r>
      <w:r w:rsidR="006D1397">
        <w:rPr>
          <w:bCs w:val="0"/>
          <w:iCs w:val="0"/>
          <w:color w:val="auto"/>
          <w:szCs w:val="24"/>
        </w:rPr>
        <w:t>-01</w:t>
      </w:r>
      <w:r>
        <w:rPr>
          <w:bCs w:val="0"/>
          <w:iCs w:val="0"/>
          <w:color w:val="auto"/>
          <w:szCs w:val="24"/>
        </w:rPr>
        <w:t xml:space="preserve">: </w:t>
      </w:r>
      <w:r w:rsidR="00033749">
        <w:rPr>
          <w:color w:val="auto"/>
        </w:rPr>
        <w:t>Objetivos de calidad de la Escuela de Doctorado</w:t>
      </w:r>
      <w:r w:rsidRPr="00AE75C5">
        <w:rPr>
          <w:color w:val="auto"/>
        </w:rPr>
        <w:t>.</w:t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3"/>
        <w:gridCol w:w="5939"/>
      </w:tblGrid>
      <w:tr w:rsidR="00AE75C5" w:rsidRPr="005F287F" w14:paraId="621ED3DB" w14:textId="77777777" w:rsidTr="006C48AD">
        <w:trPr>
          <w:jc w:val="center"/>
        </w:trPr>
        <w:tc>
          <w:tcPr>
            <w:tcW w:w="3503" w:type="dxa"/>
            <w:shd w:val="clear" w:color="auto" w:fill="00607C"/>
            <w:vAlign w:val="center"/>
          </w:tcPr>
          <w:p w14:paraId="4915E4DA" w14:textId="77777777" w:rsidR="00AE75C5" w:rsidRPr="005F287F" w:rsidRDefault="00033749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ESCUELA</w:t>
            </w:r>
          </w:p>
        </w:tc>
        <w:tc>
          <w:tcPr>
            <w:tcW w:w="5939" w:type="dxa"/>
          </w:tcPr>
          <w:p w14:paraId="67F94D7E" w14:textId="77777777" w:rsidR="00AE75C5" w:rsidRPr="005F287F" w:rsidRDefault="00AE75C5" w:rsidP="006C48AD">
            <w:pPr>
              <w:spacing w:after="0"/>
              <w:rPr>
                <w:rFonts w:cs="Calibri"/>
              </w:rPr>
            </w:pPr>
          </w:p>
        </w:tc>
      </w:tr>
      <w:tr w:rsidR="00AE75C5" w:rsidRPr="005F287F" w14:paraId="56970F38" w14:textId="77777777" w:rsidTr="006C48AD">
        <w:trPr>
          <w:jc w:val="center"/>
        </w:trPr>
        <w:tc>
          <w:tcPr>
            <w:tcW w:w="3503" w:type="dxa"/>
            <w:shd w:val="clear" w:color="auto" w:fill="00607C"/>
            <w:vAlign w:val="center"/>
          </w:tcPr>
          <w:p w14:paraId="53B266C7" w14:textId="77777777" w:rsidR="00AE75C5" w:rsidRPr="005F287F" w:rsidRDefault="00AE75C5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5F287F">
              <w:rPr>
                <w:b/>
                <w:color w:val="FFFFFF"/>
                <w:sz w:val="20"/>
                <w:szCs w:val="20"/>
              </w:rPr>
              <w:t>TÍTULO:</w:t>
            </w:r>
          </w:p>
        </w:tc>
        <w:tc>
          <w:tcPr>
            <w:tcW w:w="5939" w:type="dxa"/>
          </w:tcPr>
          <w:p w14:paraId="7E1DC18C" w14:textId="77777777" w:rsidR="00AE75C5" w:rsidRPr="005F287F" w:rsidRDefault="00AE75C5" w:rsidP="006C48AD">
            <w:pPr>
              <w:spacing w:after="0"/>
              <w:rPr>
                <w:rFonts w:cs="Calibri"/>
              </w:rPr>
            </w:pPr>
          </w:p>
        </w:tc>
      </w:tr>
      <w:tr w:rsidR="00AE75C5" w:rsidRPr="005F287F" w14:paraId="1036A5E1" w14:textId="77777777" w:rsidTr="006C48AD">
        <w:trPr>
          <w:jc w:val="center"/>
        </w:trPr>
        <w:tc>
          <w:tcPr>
            <w:tcW w:w="3503" w:type="dxa"/>
            <w:shd w:val="clear" w:color="auto" w:fill="00607C"/>
            <w:vAlign w:val="center"/>
          </w:tcPr>
          <w:p w14:paraId="7C2FBED1" w14:textId="77777777" w:rsidR="00AE75C5" w:rsidRPr="005F287F" w:rsidRDefault="007D61BC" w:rsidP="00AE75C5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CURSO ACADÉMICO:</w:t>
            </w:r>
          </w:p>
        </w:tc>
        <w:tc>
          <w:tcPr>
            <w:tcW w:w="5939" w:type="dxa"/>
          </w:tcPr>
          <w:p w14:paraId="4EB85235" w14:textId="77777777" w:rsidR="00AE75C5" w:rsidRPr="005F287F" w:rsidRDefault="00AE75C5" w:rsidP="006C48AD">
            <w:pPr>
              <w:spacing w:after="0"/>
              <w:rPr>
                <w:rFonts w:cs="Calibri"/>
              </w:rPr>
            </w:pPr>
          </w:p>
        </w:tc>
      </w:tr>
      <w:tr w:rsidR="00AE75C5" w:rsidRPr="005F287F" w14:paraId="3147127D" w14:textId="77777777" w:rsidTr="006C48AD">
        <w:trPr>
          <w:jc w:val="center"/>
        </w:trPr>
        <w:tc>
          <w:tcPr>
            <w:tcW w:w="3503" w:type="dxa"/>
            <w:shd w:val="clear" w:color="auto" w:fill="00607C"/>
            <w:vAlign w:val="center"/>
          </w:tcPr>
          <w:p w14:paraId="1B866E6D" w14:textId="77777777" w:rsidR="00AE75C5" w:rsidRPr="005F287F" w:rsidRDefault="00AE75C5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 w:rsidRPr="005F287F">
              <w:rPr>
                <w:b/>
                <w:color w:val="FFFFFF"/>
                <w:sz w:val="20"/>
                <w:szCs w:val="20"/>
              </w:rPr>
              <w:t>RESPONSABLE DE CUMPLIMENTACIÓN:</w:t>
            </w:r>
          </w:p>
        </w:tc>
        <w:tc>
          <w:tcPr>
            <w:tcW w:w="5939" w:type="dxa"/>
          </w:tcPr>
          <w:p w14:paraId="0F46FC3B" w14:textId="77777777" w:rsidR="00AE75C5" w:rsidRPr="005F287F" w:rsidRDefault="00AE75C5" w:rsidP="005C214C">
            <w:pPr>
              <w:spacing w:after="0"/>
              <w:rPr>
                <w:rFonts w:cs="Calibri"/>
              </w:rPr>
            </w:pPr>
            <w:r w:rsidRPr="005F287F">
              <w:rPr>
                <w:rFonts w:cs="Calibri"/>
              </w:rPr>
              <w:t xml:space="preserve">Comisión de Garantía de Calidad </w:t>
            </w:r>
            <w:r w:rsidR="005C214C">
              <w:rPr>
                <w:rFonts w:cs="Calibri"/>
              </w:rPr>
              <w:t>de la Escuela</w:t>
            </w:r>
          </w:p>
        </w:tc>
      </w:tr>
    </w:tbl>
    <w:p w14:paraId="0E9D21F3" w14:textId="77777777" w:rsidR="00141ECD" w:rsidRDefault="00141ECD" w:rsidP="00D50F1C"/>
    <w:p w14:paraId="3D2C2744" w14:textId="77777777" w:rsidR="00141ECD" w:rsidRPr="00141ECD" w:rsidRDefault="00141ECD" w:rsidP="00141ECD">
      <w:pPr>
        <w:jc w:val="center"/>
        <w:rPr>
          <w:b/>
          <w:u w:val="single"/>
        </w:rPr>
      </w:pPr>
      <w:r w:rsidRPr="00141ECD">
        <w:rPr>
          <w:b/>
          <w:u w:val="single"/>
        </w:rPr>
        <w:t>Objetivos</w:t>
      </w:r>
      <w:r w:rsidR="00AE75C5" w:rsidRPr="00141ECD">
        <w:rPr>
          <w:b/>
          <w:u w:val="single"/>
        </w:rPr>
        <w:t xml:space="preserve"> de calidad </w:t>
      </w:r>
      <w:r w:rsidR="005C214C">
        <w:rPr>
          <w:b/>
          <w:u w:val="single"/>
        </w:rPr>
        <w:t>de la Escuela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5046"/>
        <w:gridCol w:w="2521"/>
      </w:tblGrid>
      <w:tr w:rsidR="00141ECD" w:rsidRPr="005F287F" w14:paraId="73A64BE2" w14:textId="77777777" w:rsidTr="00033749">
        <w:trPr>
          <w:jc w:val="center"/>
        </w:trPr>
        <w:tc>
          <w:tcPr>
            <w:tcW w:w="1838" w:type="dxa"/>
            <w:shd w:val="clear" w:color="auto" w:fill="00607C"/>
            <w:vAlign w:val="center"/>
          </w:tcPr>
          <w:p w14:paraId="61EB3A30" w14:textId="77777777" w:rsidR="00141ECD" w:rsidRPr="00141ECD" w:rsidRDefault="00141ECD" w:rsidP="00141ECD">
            <w:pPr>
              <w:snapToGrid w:val="0"/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ÁMBITO</w:t>
            </w:r>
          </w:p>
        </w:tc>
        <w:tc>
          <w:tcPr>
            <w:tcW w:w="5046" w:type="dxa"/>
            <w:shd w:val="clear" w:color="auto" w:fill="00607C"/>
          </w:tcPr>
          <w:p w14:paraId="18241F27" w14:textId="77777777" w:rsidR="00141ECD" w:rsidRPr="00141ECD" w:rsidRDefault="00141ECD" w:rsidP="00141ECD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141ECD">
              <w:rPr>
                <w:b/>
                <w:color w:val="FFFFFF"/>
                <w:sz w:val="20"/>
                <w:szCs w:val="20"/>
              </w:rPr>
              <w:t>OBJETIVOS</w:t>
            </w:r>
          </w:p>
        </w:tc>
        <w:tc>
          <w:tcPr>
            <w:tcW w:w="2521" w:type="dxa"/>
            <w:shd w:val="clear" w:color="auto" w:fill="00607C"/>
          </w:tcPr>
          <w:p w14:paraId="3CCBDB3B" w14:textId="77777777" w:rsidR="00141ECD" w:rsidRPr="00141ECD" w:rsidRDefault="00141ECD" w:rsidP="00141ECD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141ECD">
              <w:rPr>
                <w:rFonts w:cs="Calibri"/>
                <w:b/>
                <w:color w:val="FFFFFF" w:themeColor="background1"/>
              </w:rPr>
              <w:t>Indicador/es asociado</w:t>
            </w:r>
            <w:r>
              <w:rPr>
                <w:rFonts w:cs="Calibri"/>
                <w:b/>
                <w:color w:val="FFFFFF" w:themeColor="background1"/>
              </w:rPr>
              <w:t>/</w:t>
            </w:r>
            <w:r w:rsidRPr="00141ECD">
              <w:rPr>
                <w:rFonts w:cs="Calibri"/>
                <w:b/>
                <w:color w:val="FFFFFF" w:themeColor="background1"/>
              </w:rPr>
              <w:t>s</w:t>
            </w:r>
          </w:p>
        </w:tc>
      </w:tr>
      <w:tr w:rsidR="00141ECD" w:rsidRPr="005F287F" w14:paraId="1C53C1EF" w14:textId="77777777" w:rsidTr="00033749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DBA1B0E" w14:textId="77777777" w:rsidR="00141ECD" w:rsidRDefault="00141ECD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5046" w:type="dxa"/>
          </w:tcPr>
          <w:p w14:paraId="77ACCEF6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  <w:tc>
          <w:tcPr>
            <w:tcW w:w="2521" w:type="dxa"/>
            <w:shd w:val="clear" w:color="auto" w:fill="auto"/>
          </w:tcPr>
          <w:p w14:paraId="3B8C9C44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</w:tr>
      <w:tr w:rsidR="00141ECD" w:rsidRPr="005F287F" w14:paraId="7D7E2343" w14:textId="77777777" w:rsidTr="00033749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443B082" w14:textId="77777777" w:rsidR="00141ECD" w:rsidRDefault="00141ECD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5046" w:type="dxa"/>
          </w:tcPr>
          <w:p w14:paraId="43D75E64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  <w:tc>
          <w:tcPr>
            <w:tcW w:w="2521" w:type="dxa"/>
            <w:shd w:val="clear" w:color="auto" w:fill="auto"/>
          </w:tcPr>
          <w:p w14:paraId="384D0323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</w:tr>
      <w:tr w:rsidR="00141ECD" w:rsidRPr="005F287F" w14:paraId="7FC0FEC3" w14:textId="77777777" w:rsidTr="00033749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B1BC177" w14:textId="77777777" w:rsidR="00141ECD" w:rsidRDefault="00141ECD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5046" w:type="dxa"/>
          </w:tcPr>
          <w:p w14:paraId="22D9E373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  <w:tc>
          <w:tcPr>
            <w:tcW w:w="2521" w:type="dxa"/>
            <w:shd w:val="clear" w:color="auto" w:fill="auto"/>
          </w:tcPr>
          <w:p w14:paraId="1BF777F0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</w:tr>
      <w:tr w:rsidR="00141ECD" w:rsidRPr="005F287F" w14:paraId="1E3772FE" w14:textId="77777777" w:rsidTr="00033749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9FA711B" w14:textId="77777777" w:rsidR="00141ECD" w:rsidRDefault="00141ECD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5046" w:type="dxa"/>
          </w:tcPr>
          <w:p w14:paraId="07D1F2CD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  <w:tc>
          <w:tcPr>
            <w:tcW w:w="2521" w:type="dxa"/>
            <w:shd w:val="clear" w:color="auto" w:fill="auto"/>
          </w:tcPr>
          <w:p w14:paraId="1C5C5BB8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</w:tr>
      <w:tr w:rsidR="00141ECD" w:rsidRPr="005F287F" w14:paraId="52E21AC4" w14:textId="77777777" w:rsidTr="00033749">
        <w:trPr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043493F" w14:textId="77777777" w:rsidR="00141ECD" w:rsidRDefault="00141ECD" w:rsidP="006C48AD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5046" w:type="dxa"/>
          </w:tcPr>
          <w:p w14:paraId="405DE0F6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  <w:tc>
          <w:tcPr>
            <w:tcW w:w="2521" w:type="dxa"/>
            <w:shd w:val="clear" w:color="auto" w:fill="auto"/>
          </w:tcPr>
          <w:p w14:paraId="6C8C067F" w14:textId="77777777" w:rsidR="00141ECD" w:rsidRPr="00141ECD" w:rsidRDefault="00141ECD" w:rsidP="006C48AD">
            <w:pPr>
              <w:spacing w:after="0"/>
              <w:rPr>
                <w:rFonts w:cs="Calibri"/>
                <w:color w:val="FFFFFF" w:themeColor="background1"/>
              </w:rPr>
            </w:pPr>
          </w:p>
        </w:tc>
      </w:tr>
    </w:tbl>
    <w:p w14:paraId="4729A8F2" w14:textId="542B1D3B" w:rsidR="00AE75C5" w:rsidRDefault="00AE75C5" w:rsidP="00D50F1C"/>
    <w:sectPr w:rsidR="00AE75C5" w:rsidSect="00F36BDB">
      <w:headerReference w:type="default" r:id="rId10"/>
      <w:footerReference w:type="default" r:id="rId11"/>
      <w:footerReference w:type="first" r:id="rId12"/>
      <w:pgSz w:w="11906" w:h="16838"/>
      <w:pgMar w:top="1134" w:right="1191" w:bottom="1134" w:left="1191" w:header="680" w:footer="416" w:gutter="0"/>
      <w:pgNumType w:start="28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BC0EA" w14:textId="77777777" w:rsidR="00E65E26" w:rsidRDefault="00E65E26" w:rsidP="0070196F">
      <w:pPr>
        <w:spacing w:after="0" w:line="240" w:lineRule="auto"/>
      </w:pPr>
      <w:r>
        <w:separator/>
      </w:r>
    </w:p>
  </w:endnote>
  <w:endnote w:type="continuationSeparator" w:id="0">
    <w:p w14:paraId="34CC325F" w14:textId="77777777" w:rsidR="00E65E26" w:rsidRDefault="00E65E26" w:rsidP="0070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69504E" w:rsidRPr="00885E3F" w14:paraId="6D38B2AC" w14:textId="77777777" w:rsidTr="008E738E">
      <w:tc>
        <w:tcPr>
          <w:tcW w:w="3108" w:type="dxa"/>
          <w:shd w:val="clear" w:color="auto" w:fill="878787"/>
        </w:tcPr>
        <w:p w14:paraId="55D94AF6" w14:textId="77777777" w:rsidR="0069504E" w:rsidRPr="005A749E" w:rsidRDefault="0069504E" w:rsidP="0069504E">
          <w:pPr>
            <w:pStyle w:val="Piedepgina"/>
            <w:rPr>
              <w:b/>
              <w:color w:val="FFFFFF"/>
              <w:sz w:val="21"/>
              <w:szCs w:val="21"/>
            </w:rPr>
          </w:pPr>
          <w:r>
            <w:rPr>
              <w:b/>
              <w:color w:val="FFFFFF"/>
              <w:sz w:val="21"/>
              <w:szCs w:val="21"/>
            </w:rPr>
            <w:t>SGCPD</w:t>
          </w:r>
          <w:r w:rsidRPr="005A749E">
            <w:rPr>
              <w:b/>
              <w:color w:val="FFFFFF"/>
              <w:sz w:val="21"/>
              <w:szCs w:val="21"/>
            </w:rPr>
            <w:t xml:space="preserve"> DE LA UCA</w:t>
          </w:r>
        </w:p>
      </w:tc>
      <w:tc>
        <w:tcPr>
          <w:tcW w:w="3108" w:type="dxa"/>
          <w:shd w:val="clear" w:color="auto" w:fill="878787"/>
        </w:tcPr>
        <w:p w14:paraId="0C1D97B6" w14:textId="77777777" w:rsidR="0069504E" w:rsidRPr="005A749E" w:rsidRDefault="0069504E" w:rsidP="0069504E">
          <w:pPr>
            <w:pStyle w:val="Piedepgina"/>
            <w:jc w:val="center"/>
            <w:rPr>
              <w:b/>
              <w:color w:val="FFFFFF"/>
              <w:sz w:val="21"/>
              <w:szCs w:val="21"/>
            </w:rPr>
          </w:pPr>
          <w:r w:rsidRPr="005A749E">
            <w:rPr>
              <w:b/>
              <w:color w:val="FFFFFF"/>
              <w:sz w:val="21"/>
              <w:szCs w:val="21"/>
            </w:rPr>
            <w:t>VERSIÓN 1.0 (</w:t>
          </w:r>
          <w:r w:rsidRPr="00485A5D">
            <w:rPr>
              <w:b/>
              <w:color w:val="FFFFFF"/>
              <w:sz w:val="21"/>
              <w:szCs w:val="21"/>
              <w:highlight w:val="green"/>
            </w:rPr>
            <w:t>MES</w:t>
          </w:r>
          <w:r w:rsidRPr="005A749E">
            <w:rPr>
              <w:b/>
              <w:color w:val="FFFFFF"/>
              <w:sz w:val="21"/>
              <w:szCs w:val="21"/>
            </w:rPr>
            <w:t>-2018)</w:t>
          </w:r>
        </w:p>
      </w:tc>
      <w:tc>
        <w:tcPr>
          <w:tcW w:w="3108" w:type="dxa"/>
          <w:shd w:val="clear" w:color="auto" w:fill="878787"/>
        </w:tcPr>
        <w:p w14:paraId="6651DA83" w14:textId="77777777" w:rsidR="0069504E" w:rsidRPr="005A749E" w:rsidRDefault="0069504E" w:rsidP="0069504E">
          <w:pPr>
            <w:spacing w:after="0" w:line="240" w:lineRule="auto"/>
            <w:jc w:val="right"/>
            <w:rPr>
              <w:b/>
              <w:color w:val="FFFFFF"/>
              <w:sz w:val="21"/>
              <w:szCs w:val="21"/>
            </w:rPr>
          </w:pPr>
          <w:r w:rsidRPr="005A749E">
            <w:rPr>
              <w:b/>
              <w:color w:val="FFFFFF"/>
              <w:sz w:val="21"/>
              <w:szCs w:val="21"/>
            </w:rPr>
            <w:t xml:space="preserve">Página </w:t>
          </w:r>
          <w:r w:rsidRPr="00485A5D">
            <w:rPr>
              <w:b/>
              <w:color w:val="FFFFFF"/>
              <w:sz w:val="21"/>
              <w:szCs w:val="21"/>
              <w:highlight w:val="green"/>
            </w:rPr>
            <w:t>27 de 76</w:t>
          </w:r>
        </w:p>
      </w:tc>
    </w:tr>
  </w:tbl>
  <w:p w14:paraId="332B5D95" w14:textId="77777777" w:rsidR="001A27DA" w:rsidRDefault="001A27DA" w:rsidP="001A27D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5A749E" w:rsidRPr="00885E3F" w14:paraId="4D17E2CD" w14:textId="77777777" w:rsidTr="005A749E">
      <w:tc>
        <w:tcPr>
          <w:tcW w:w="3108" w:type="dxa"/>
          <w:shd w:val="clear" w:color="auto" w:fill="878787"/>
        </w:tcPr>
        <w:p w14:paraId="404E7CF1" w14:textId="77777777" w:rsidR="005A749E" w:rsidRPr="005A749E" w:rsidRDefault="005A749E" w:rsidP="005A749E">
          <w:pPr>
            <w:pStyle w:val="Piedepgina"/>
            <w:rPr>
              <w:b/>
              <w:color w:val="FFFFFF"/>
              <w:sz w:val="21"/>
              <w:szCs w:val="21"/>
            </w:rPr>
          </w:pPr>
          <w:r>
            <w:rPr>
              <w:b/>
              <w:color w:val="FFFFFF"/>
              <w:sz w:val="21"/>
              <w:szCs w:val="21"/>
            </w:rPr>
            <w:t>SGCPD</w:t>
          </w:r>
          <w:r w:rsidRPr="005A749E">
            <w:rPr>
              <w:b/>
              <w:color w:val="FFFFFF"/>
              <w:sz w:val="21"/>
              <w:szCs w:val="21"/>
            </w:rPr>
            <w:t xml:space="preserve"> DE LA UCA</w:t>
          </w:r>
        </w:p>
      </w:tc>
      <w:tc>
        <w:tcPr>
          <w:tcW w:w="3108" w:type="dxa"/>
          <w:shd w:val="clear" w:color="auto" w:fill="878787"/>
        </w:tcPr>
        <w:p w14:paraId="1E1C0B56" w14:textId="77777777" w:rsidR="005A749E" w:rsidRPr="005A749E" w:rsidRDefault="005A749E" w:rsidP="005A749E">
          <w:pPr>
            <w:pStyle w:val="Piedepgina"/>
            <w:jc w:val="center"/>
            <w:rPr>
              <w:b/>
              <w:color w:val="FFFFFF"/>
              <w:sz w:val="21"/>
              <w:szCs w:val="21"/>
            </w:rPr>
          </w:pPr>
          <w:r w:rsidRPr="005A749E">
            <w:rPr>
              <w:b/>
              <w:color w:val="FFFFFF"/>
              <w:sz w:val="21"/>
              <w:szCs w:val="21"/>
            </w:rPr>
            <w:t>VERSIÓN 1.0 (</w:t>
          </w:r>
          <w:r w:rsidRPr="00485A5D">
            <w:rPr>
              <w:b/>
              <w:color w:val="FFFFFF"/>
              <w:sz w:val="21"/>
              <w:szCs w:val="21"/>
              <w:highlight w:val="green"/>
            </w:rPr>
            <w:t>MES</w:t>
          </w:r>
          <w:r w:rsidRPr="005A749E">
            <w:rPr>
              <w:b/>
              <w:color w:val="FFFFFF"/>
              <w:sz w:val="21"/>
              <w:szCs w:val="21"/>
            </w:rPr>
            <w:t>-2018)</w:t>
          </w:r>
        </w:p>
      </w:tc>
      <w:tc>
        <w:tcPr>
          <w:tcW w:w="3108" w:type="dxa"/>
          <w:shd w:val="clear" w:color="auto" w:fill="878787"/>
        </w:tcPr>
        <w:p w14:paraId="34EB974B" w14:textId="77777777" w:rsidR="005A749E" w:rsidRPr="005A749E" w:rsidRDefault="005A749E" w:rsidP="005A749E">
          <w:pPr>
            <w:spacing w:after="0" w:line="240" w:lineRule="auto"/>
            <w:jc w:val="right"/>
            <w:rPr>
              <w:b/>
              <w:color w:val="FFFFFF"/>
              <w:sz w:val="21"/>
              <w:szCs w:val="21"/>
            </w:rPr>
          </w:pPr>
          <w:r w:rsidRPr="005A749E">
            <w:rPr>
              <w:b/>
              <w:color w:val="FFFFFF"/>
              <w:sz w:val="21"/>
              <w:szCs w:val="21"/>
            </w:rPr>
            <w:t xml:space="preserve">Página </w:t>
          </w:r>
          <w:r w:rsidRPr="00485A5D">
            <w:rPr>
              <w:b/>
              <w:color w:val="FFFFFF"/>
              <w:sz w:val="21"/>
              <w:szCs w:val="21"/>
              <w:highlight w:val="green"/>
            </w:rPr>
            <w:t>27 de 76</w:t>
          </w:r>
        </w:p>
      </w:tc>
    </w:tr>
  </w:tbl>
  <w:p w14:paraId="2864A20C" w14:textId="77777777" w:rsidR="008E382D" w:rsidRDefault="008E38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D28FE" w14:textId="77777777" w:rsidR="00E65E26" w:rsidRDefault="00E65E26" w:rsidP="0070196F">
      <w:pPr>
        <w:spacing w:after="0" w:line="240" w:lineRule="auto"/>
      </w:pPr>
      <w:r>
        <w:separator/>
      </w:r>
    </w:p>
  </w:footnote>
  <w:footnote w:type="continuationSeparator" w:id="0">
    <w:p w14:paraId="11F1657C" w14:textId="77777777" w:rsidR="00E65E26" w:rsidRDefault="00E65E26" w:rsidP="0070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1A27DA" w:rsidRPr="0019766E" w14:paraId="7002604F" w14:textId="77777777" w:rsidTr="00A03D91">
      <w:trPr>
        <w:trHeight w:val="1191"/>
        <w:jc w:val="center"/>
      </w:trPr>
      <w:tc>
        <w:tcPr>
          <w:tcW w:w="2972" w:type="dxa"/>
          <w:vAlign w:val="center"/>
        </w:tcPr>
        <w:p w14:paraId="29ABFDEA" w14:textId="77777777" w:rsidR="001A27DA" w:rsidRPr="0019766E" w:rsidRDefault="001A27DA" w:rsidP="001A27DA">
          <w:pPr>
            <w:pStyle w:val="Encabezado"/>
            <w:jc w:val="center"/>
            <w:rPr>
              <w:color w:val="00607C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6192" behindDoc="0" locked="0" layoutInCell="1" allowOverlap="1" wp14:anchorId="48DC2D62" wp14:editId="41C5EA88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14:paraId="4638C59C" w14:textId="37E39D12" w:rsidR="001A27DA" w:rsidRPr="0019766E" w:rsidRDefault="001A27DA" w:rsidP="00945E11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19766E">
            <w:rPr>
              <w:rFonts w:cs="Calibri"/>
              <w:i/>
              <w:color w:val="00607C"/>
            </w:rPr>
            <w:t>P1</w:t>
          </w:r>
          <w:r>
            <w:rPr>
              <w:rFonts w:cs="Calibri"/>
              <w:i/>
              <w:color w:val="00607C"/>
            </w:rPr>
            <w:t>7</w:t>
          </w:r>
          <w:r w:rsidRPr="0019766E">
            <w:rPr>
              <w:rFonts w:cs="Calibri"/>
              <w:i/>
              <w:color w:val="00607C"/>
            </w:rPr>
            <w:t xml:space="preserve">-Procedimiento para la </w:t>
          </w:r>
          <w:r>
            <w:rPr>
              <w:rFonts w:cs="Calibri"/>
              <w:i/>
              <w:color w:val="00607C"/>
            </w:rPr>
            <w:t xml:space="preserve">elaboración y revisión de la política y objetivos de calidad de </w:t>
          </w:r>
          <w:r w:rsidR="00945E11">
            <w:rPr>
              <w:rFonts w:cs="Calibri"/>
              <w:i/>
              <w:color w:val="00607C"/>
            </w:rPr>
            <w:t>la Escuela</w:t>
          </w:r>
          <w:r w:rsidR="00285FB6">
            <w:rPr>
              <w:rFonts w:cs="Calibri"/>
              <w:i/>
              <w:color w:val="00607C"/>
            </w:rPr>
            <w:t xml:space="preserve"> de Doctorado</w:t>
          </w:r>
          <w:r>
            <w:rPr>
              <w:rFonts w:cs="Calibri"/>
              <w:i/>
              <w:color w:val="00607C"/>
            </w:rPr>
            <w:t>.</w:t>
          </w:r>
        </w:p>
      </w:tc>
      <w:tc>
        <w:tcPr>
          <w:tcW w:w="3171" w:type="dxa"/>
          <w:vAlign w:val="center"/>
        </w:tcPr>
        <w:p w14:paraId="0B01D614" w14:textId="7F8CD6DF" w:rsidR="001A27DA" w:rsidRPr="0019766E" w:rsidRDefault="00285FB6" w:rsidP="00945E11">
          <w:pPr>
            <w:pStyle w:val="Encabezado"/>
            <w:jc w:val="center"/>
            <w:rPr>
              <w:b/>
              <w:color w:val="00607C"/>
            </w:rPr>
          </w:pPr>
          <w:r>
            <w:rPr>
              <w:b/>
              <w:color w:val="00607C"/>
            </w:rPr>
            <w:t>SGC</w:t>
          </w:r>
          <w:r w:rsidR="001A27DA" w:rsidRPr="0019766E">
            <w:rPr>
              <w:b/>
              <w:color w:val="00607C"/>
            </w:rPr>
            <w:t xml:space="preserve"> DE LOS </w:t>
          </w:r>
          <w:r w:rsidR="00945E11">
            <w:rPr>
              <w:b/>
              <w:color w:val="00607C"/>
            </w:rPr>
            <w:t>PROGRAMAS DE DOCTORADO</w:t>
          </w:r>
          <w:r w:rsidR="001A27DA" w:rsidRPr="0019766E">
            <w:rPr>
              <w:b/>
              <w:color w:val="00607C"/>
            </w:rPr>
            <w:t xml:space="preserve"> DE LA </w:t>
          </w:r>
        </w:p>
        <w:p w14:paraId="607E8006" w14:textId="77777777" w:rsidR="001A27DA" w:rsidRPr="0019766E" w:rsidRDefault="001A27DA" w:rsidP="001A27DA">
          <w:pPr>
            <w:pStyle w:val="Encabezado"/>
            <w:jc w:val="center"/>
            <w:rPr>
              <w:b/>
              <w:color w:val="00607C"/>
            </w:rPr>
          </w:pPr>
          <w:r w:rsidRPr="0019766E">
            <w:rPr>
              <w:b/>
              <w:color w:val="00607C"/>
            </w:rPr>
            <w:t>UNIVERSIDAD DE CÁDIZ</w:t>
          </w:r>
        </w:p>
      </w:tc>
    </w:tr>
  </w:tbl>
  <w:p w14:paraId="2635B9C0" w14:textId="77777777" w:rsidR="001A27DA" w:rsidRDefault="001A27D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6F24"/>
    <w:multiLevelType w:val="hybridMultilevel"/>
    <w:tmpl w:val="2C0AD03A"/>
    <w:lvl w:ilvl="0" w:tplc="A332648E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">
    <w:nsid w:val="1717145F"/>
    <w:multiLevelType w:val="hybridMultilevel"/>
    <w:tmpl w:val="E9DE9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C73A01"/>
    <w:multiLevelType w:val="hybridMultilevel"/>
    <w:tmpl w:val="F544F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092A14"/>
    <w:multiLevelType w:val="hybridMultilevel"/>
    <w:tmpl w:val="D3C85D4A"/>
    <w:lvl w:ilvl="0" w:tplc="5D74B2D0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4">
    <w:nsid w:val="39CF712D"/>
    <w:multiLevelType w:val="hybridMultilevel"/>
    <w:tmpl w:val="A85EA70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D5D3ED7"/>
    <w:multiLevelType w:val="hybridMultilevel"/>
    <w:tmpl w:val="D882AD3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986F6F"/>
    <w:multiLevelType w:val="hybridMultilevel"/>
    <w:tmpl w:val="6AE679D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0C23D6"/>
    <w:multiLevelType w:val="hybridMultilevel"/>
    <w:tmpl w:val="E9DE9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5A170D"/>
    <w:multiLevelType w:val="hybridMultilevel"/>
    <w:tmpl w:val="E3CEFC3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6F"/>
    <w:rsid w:val="000063F5"/>
    <w:rsid w:val="00007269"/>
    <w:rsid w:val="000113C0"/>
    <w:rsid w:val="00012CFB"/>
    <w:rsid w:val="00014C50"/>
    <w:rsid w:val="000238E6"/>
    <w:rsid w:val="00032C73"/>
    <w:rsid w:val="00033749"/>
    <w:rsid w:val="00034888"/>
    <w:rsid w:val="000532BB"/>
    <w:rsid w:val="00054E92"/>
    <w:rsid w:val="00061EA1"/>
    <w:rsid w:val="000631BB"/>
    <w:rsid w:val="00065D94"/>
    <w:rsid w:val="00066569"/>
    <w:rsid w:val="000704C5"/>
    <w:rsid w:val="00070609"/>
    <w:rsid w:val="00071782"/>
    <w:rsid w:val="00082D29"/>
    <w:rsid w:val="000873D2"/>
    <w:rsid w:val="00094FB1"/>
    <w:rsid w:val="0009697A"/>
    <w:rsid w:val="000B55CB"/>
    <w:rsid w:val="000D01E7"/>
    <w:rsid w:val="000D0CE4"/>
    <w:rsid w:val="000D19F0"/>
    <w:rsid w:val="000F4AB1"/>
    <w:rsid w:val="00105192"/>
    <w:rsid w:val="00120719"/>
    <w:rsid w:val="00121A61"/>
    <w:rsid w:val="00125461"/>
    <w:rsid w:val="001326C4"/>
    <w:rsid w:val="00141ECD"/>
    <w:rsid w:val="00153129"/>
    <w:rsid w:val="00176803"/>
    <w:rsid w:val="00183315"/>
    <w:rsid w:val="00184A2E"/>
    <w:rsid w:val="00184A9A"/>
    <w:rsid w:val="00190BFB"/>
    <w:rsid w:val="001A084C"/>
    <w:rsid w:val="001A27DA"/>
    <w:rsid w:val="001A3409"/>
    <w:rsid w:val="001A7629"/>
    <w:rsid w:val="001C48A1"/>
    <w:rsid w:val="001D5A96"/>
    <w:rsid w:val="001D7312"/>
    <w:rsid w:val="001F5F82"/>
    <w:rsid w:val="002058AE"/>
    <w:rsid w:val="00205C07"/>
    <w:rsid w:val="00210F71"/>
    <w:rsid w:val="002155FE"/>
    <w:rsid w:val="00221864"/>
    <w:rsid w:val="002343D8"/>
    <w:rsid w:val="00240554"/>
    <w:rsid w:val="002436E0"/>
    <w:rsid w:val="00262924"/>
    <w:rsid w:val="00267603"/>
    <w:rsid w:val="00270CBE"/>
    <w:rsid w:val="00284D3E"/>
    <w:rsid w:val="00285052"/>
    <w:rsid w:val="00285FB6"/>
    <w:rsid w:val="002917AA"/>
    <w:rsid w:val="002B2D19"/>
    <w:rsid w:val="002C1779"/>
    <w:rsid w:val="002E0668"/>
    <w:rsid w:val="00303C1E"/>
    <w:rsid w:val="00304F50"/>
    <w:rsid w:val="00313405"/>
    <w:rsid w:val="00324477"/>
    <w:rsid w:val="003266EE"/>
    <w:rsid w:val="00326C88"/>
    <w:rsid w:val="00336F31"/>
    <w:rsid w:val="00352D86"/>
    <w:rsid w:val="0035387E"/>
    <w:rsid w:val="003825C3"/>
    <w:rsid w:val="00385208"/>
    <w:rsid w:val="00393F37"/>
    <w:rsid w:val="003A0585"/>
    <w:rsid w:val="003B2FF8"/>
    <w:rsid w:val="003B65D1"/>
    <w:rsid w:val="003D676B"/>
    <w:rsid w:val="003E61F8"/>
    <w:rsid w:val="00415284"/>
    <w:rsid w:val="004162DC"/>
    <w:rsid w:val="004362EC"/>
    <w:rsid w:val="00447902"/>
    <w:rsid w:val="00463523"/>
    <w:rsid w:val="00485A5D"/>
    <w:rsid w:val="004A1035"/>
    <w:rsid w:val="004A642C"/>
    <w:rsid w:val="004B10F9"/>
    <w:rsid w:val="004B619F"/>
    <w:rsid w:val="004C4ED4"/>
    <w:rsid w:val="004C7766"/>
    <w:rsid w:val="004E0A18"/>
    <w:rsid w:val="004E64E9"/>
    <w:rsid w:val="004F03C6"/>
    <w:rsid w:val="005007EA"/>
    <w:rsid w:val="00504911"/>
    <w:rsid w:val="00507E62"/>
    <w:rsid w:val="005119B2"/>
    <w:rsid w:val="00514937"/>
    <w:rsid w:val="00544FCE"/>
    <w:rsid w:val="00552999"/>
    <w:rsid w:val="00561D08"/>
    <w:rsid w:val="005755FF"/>
    <w:rsid w:val="00582642"/>
    <w:rsid w:val="00586A2B"/>
    <w:rsid w:val="005967D4"/>
    <w:rsid w:val="005A749E"/>
    <w:rsid w:val="005B5905"/>
    <w:rsid w:val="005C214C"/>
    <w:rsid w:val="005C7184"/>
    <w:rsid w:val="005E2963"/>
    <w:rsid w:val="005E47A2"/>
    <w:rsid w:val="00607CF6"/>
    <w:rsid w:val="00614361"/>
    <w:rsid w:val="006175E5"/>
    <w:rsid w:val="0063209B"/>
    <w:rsid w:val="006464B4"/>
    <w:rsid w:val="00671788"/>
    <w:rsid w:val="006853D4"/>
    <w:rsid w:val="006934B2"/>
    <w:rsid w:val="0069504E"/>
    <w:rsid w:val="006A1AD6"/>
    <w:rsid w:val="006A4516"/>
    <w:rsid w:val="006C12AC"/>
    <w:rsid w:val="006D1397"/>
    <w:rsid w:val="006E1486"/>
    <w:rsid w:val="006E192B"/>
    <w:rsid w:val="0070196F"/>
    <w:rsid w:val="00702378"/>
    <w:rsid w:val="007063D5"/>
    <w:rsid w:val="007300CA"/>
    <w:rsid w:val="00760F47"/>
    <w:rsid w:val="007653C8"/>
    <w:rsid w:val="00765757"/>
    <w:rsid w:val="00766225"/>
    <w:rsid w:val="00771D93"/>
    <w:rsid w:val="00783DD0"/>
    <w:rsid w:val="007A5361"/>
    <w:rsid w:val="007C4B29"/>
    <w:rsid w:val="007D61BC"/>
    <w:rsid w:val="007E21F4"/>
    <w:rsid w:val="007E5A42"/>
    <w:rsid w:val="007F1EC5"/>
    <w:rsid w:val="00805456"/>
    <w:rsid w:val="008104FC"/>
    <w:rsid w:val="00817480"/>
    <w:rsid w:val="00831D08"/>
    <w:rsid w:val="00834B9F"/>
    <w:rsid w:val="00835F82"/>
    <w:rsid w:val="00840463"/>
    <w:rsid w:val="00842991"/>
    <w:rsid w:val="008526AD"/>
    <w:rsid w:val="00855211"/>
    <w:rsid w:val="00861A21"/>
    <w:rsid w:val="008649A8"/>
    <w:rsid w:val="00867093"/>
    <w:rsid w:val="008731B8"/>
    <w:rsid w:val="008767BB"/>
    <w:rsid w:val="0088128F"/>
    <w:rsid w:val="00885E3F"/>
    <w:rsid w:val="008A6A4D"/>
    <w:rsid w:val="008A6F65"/>
    <w:rsid w:val="008C1A11"/>
    <w:rsid w:val="008D2DD9"/>
    <w:rsid w:val="008D636B"/>
    <w:rsid w:val="008D7D93"/>
    <w:rsid w:val="008E382D"/>
    <w:rsid w:val="008E63BC"/>
    <w:rsid w:val="008F021A"/>
    <w:rsid w:val="008F2720"/>
    <w:rsid w:val="008F551D"/>
    <w:rsid w:val="00900276"/>
    <w:rsid w:val="00906CA5"/>
    <w:rsid w:val="00926B3F"/>
    <w:rsid w:val="00933A80"/>
    <w:rsid w:val="00943A8F"/>
    <w:rsid w:val="00945E11"/>
    <w:rsid w:val="00963ADD"/>
    <w:rsid w:val="0097585F"/>
    <w:rsid w:val="009A38DD"/>
    <w:rsid w:val="009A723E"/>
    <w:rsid w:val="009D20A6"/>
    <w:rsid w:val="009D52CD"/>
    <w:rsid w:val="009E092B"/>
    <w:rsid w:val="009E3B94"/>
    <w:rsid w:val="009F27FC"/>
    <w:rsid w:val="00A0637D"/>
    <w:rsid w:val="00A163DC"/>
    <w:rsid w:val="00A26A9A"/>
    <w:rsid w:val="00A44311"/>
    <w:rsid w:val="00A56800"/>
    <w:rsid w:val="00A64E6A"/>
    <w:rsid w:val="00A76F07"/>
    <w:rsid w:val="00AA7B87"/>
    <w:rsid w:val="00AA7BE6"/>
    <w:rsid w:val="00AC5C37"/>
    <w:rsid w:val="00AC6931"/>
    <w:rsid w:val="00AE5C0C"/>
    <w:rsid w:val="00AE75C5"/>
    <w:rsid w:val="00AF0752"/>
    <w:rsid w:val="00B01834"/>
    <w:rsid w:val="00B22B1D"/>
    <w:rsid w:val="00B3770B"/>
    <w:rsid w:val="00B40EF7"/>
    <w:rsid w:val="00B52BC3"/>
    <w:rsid w:val="00B642B9"/>
    <w:rsid w:val="00B67786"/>
    <w:rsid w:val="00B72F48"/>
    <w:rsid w:val="00B8007A"/>
    <w:rsid w:val="00B800A0"/>
    <w:rsid w:val="00B83298"/>
    <w:rsid w:val="00B90FB2"/>
    <w:rsid w:val="00B94330"/>
    <w:rsid w:val="00BA1ACC"/>
    <w:rsid w:val="00BA517C"/>
    <w:rsid w:val="00BA6A2C"/>
    <w:rsid w:val="00BC613B"/>
    <w:rsid w:val="00BD117E"/>
    <w:rsid w:val="00C12048"/>
    <w:rsid w:val="00C21FA5"/>
    <w:rsid w:val="00C31DC7"/>
    <w:rsid w:val="00C34FFD"/>
    <w:rsid w:val="00C35C7A"/>
    <w:rsid w:val="00C4050A"/>
    <w:rsid w:val="00C5009C"/>
    <w:rsid w:val="00CA3E5B"/>
    <w:rsid w:val="00CB615C"/>
    <w:rsid w:val="00CC33B9"/>
    <w:rsid w:val="00CC4F01"/>
    <w:rsid w:val="00CD36B6"/>
    <w:rsid w:val="00CF445F"/>
    <w:rsid w:val="00CF4FB9"/>
    <w:rsid w:val="00D07D52"/>
    <w:rsid w:val="00D153AF"/>
    <w:rsid w:val="00D32580"/>
    <w:rsid w:val="00D50F1C"/>
    <w:rsid w:val="00D5436B"/>
    <w:rsid w:val="00D57B4D"/>
    <w:rsid w:val="00D60FE4"/>
    <w:rsid w:val="00D6323F"/>
    <w:rsid w:val="00D77C1A"/>
    <w:rsid w:val="00D77CAA"/>
    <w:rsid w:val="00D8603B"/>
    <w:rsid w:val="00D902AE"/>
    <w:rsid w:val="00D96CC4"/>
    <w:rsid w:val="00DB70FB"/>
    <w:rsid w:val="00DD0A44"/>
    <w:rsid w:val="00DD4F40"/>
    <w:rsid w:val="00DD5D0A"/>
    <w:rsid w:val="00DE0D1A"/>
    <w:rsid w:val="00DF3223"/>
    <w:rsid w:val="00E01099"/>
    <w:rsid w:val="00E018E1"/>
    <w:rsid w:val="00E17F4A"/>
    <w:rsid w:val="00E3732B"/>
    <w:rsid w:val="00E4653D"/>
    <w:rsid w:val="00E53179"/>
    <w:rsid w:val="00E61169"/>
    <w:rsid w:val="00E65E26"/>
    <w:rsid w:val="00E74AC2"/>
    <w:rsid w:val="00E95116"/>
    <w:rsid w:val="00ED0018"/>
    <w:rsid w:val="00EE72BB"/>
    <w:rsid w:val="00F05CB7"/>
    <w:rsid w:val="00F1124C"/>
    <w:rsid w:val="00F15F1E"/>
    <w:rsid w:val="00F22310"/>
    <w:rsid w:val="00F22F77"/>
    <w:rsid w:val="00F312F9"/>
    <w:rsid w:val="00F35E18"/>
    <w:rsid w:val="00F36BDB"/>
    <w:rsid w:val="00F37216"/>
    <w:rsid w:val="00F56C07"/>
    <w:rsid w:val="00F61A7A"/>
    <w:rsid w:val="00F77D5C"/>
    <w:rsid w:val="00F9022B"/>
    <w:rsid w:val="00FB063B"/>
    <w:rsid w:val="00FB122E"/>
    <w:rsid w:val="00FC187E"/>
    <w:rsid w:val="00FC42C6"/>
    <w:rsid w:val="00FC4DFF"/>
    <w:rsid w:val="00FE4115"/>
    <w:rsid w:val="00FE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CAE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6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locked/>
    <w:rsid w:val="00F61A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464B4"/>
    <w:pPr>
      <w:keepNext/>
      <w:spacing w:before="120" w:after="60" w:line="240" w:lineRule="auto"/>
      <w:jc w:val="both"/>
      <w:outlineLvl w:val="1"/>
    </w:pPr>
    <w:rPr>
      <w:rFonts w:eastAsia="Times New Roman"/>
      <w:b/>
      <w:bCs/>
      <w:iCs/>
      <w:color w:val="800000"/>
      <w:sz w:val="24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6464B4"/>
    <w:rPr>
      <w:rFonts w:ascii="Calibri" w:hAnsi="Calibri" w:cs="Times New Roman"/>
      <w:b/>
      <w:bCs/>
      <w:iCs/>
      <w:color w:val="800000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701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0196F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rsid w:val="00701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0196F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70196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rsid w:val="0070196F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0196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70196F"/>
    <w:rPr>
      <w:rFonts w:ascii="Calibri" w:eastAsia="Times New Roman" w:hAnsi="Calibri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701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0196F"/>
    <w:rPr>
      <w:rFonts w:ascii="Tahoma" w:eastAsia="Times New Roman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701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6464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B01834"/>
    <w:rPr>
      <w:color w:val="80808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5456"/>
    <w:pPr>
      <w:spacing w:line="240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5456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805456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F61A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6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locked/>
    <w:rsid w:val="00F61A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464B4"/>
    <w:pPr>
      <w:keepNext/>
      <w:spacing w:before="120" w:after="60" w:line="240" w:lineRule="auto"/>
      <w:jc w:val="both"/>
      <w:outlineLvl w:val="1"/>
    </w:pPr>
    <w:rPr>
      <w:rFonts w:eastAsia="Times New Roman"/>
      <w:b/>
      <w:bCs/>
      <w:iCs/>
      <w:color w:val="800000"/>
      <w:sz w:val="24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6464B4"/>
    <w:rPr>
      <w:rFonts w:ascii="Calibri" w:hAnsi="Calibri" w:cs="Times New Roman"/>
      <w:b/>
      <w:bCs/>
      <w:iCs/>
      <w:color w:val="800000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701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0196F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rsid w:val="007019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0196F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70196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rsid w:val="0070196F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0196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70196F"/>
    <w:rPr>
      <w:rFonts w:ascii="Calibri" w:eastAsia="Times New Roman" w:hAnsi="Calibri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701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0196F"/>
    <w:rPr>
      <w:rFonts w:ascii="Tahoma" w:eastAsia="Times New Roman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701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6464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B01834"/>
    <w:rPr>
      <w:color w:val="80808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5456"/>
    <w:pPr>
      <w:spacing w:line="240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5456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805456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F61A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08B1E-113F-4636-BC5B-56D8CEE03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761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juanma</cp:lastModifiedBy>
  <cp:revision>2</cp:revision>
  <cp:lastPrinted>2014-09-24T08:53:00Z</cp:lastPrinted>
  <dcterms:created xsi:type="dcterms:W3CDTF">2018-07-05T07:08:00Z</dcterms:created>
  <dcterms:modified xsi:type="dcterms:W3CDTF">2018-07-05T07:08:00Z</dcterms:modified>
</cp:coreProperties>
</file>