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06" w:rsidRDefault="00E46D3D" w:rsidP="002B7D58">
      <w:pPr>
        <w:autoSpaceDE w:val="0"/>
        <w:autoSpaceDN w:val="0"/>
        <w:adjustRightInd w:val="0"/>
        <w:spacing w:after="0" w:line="240" w:lineRule="auto"/>
        <w:jc w:val="both"/>
        <w:rPr>
          <w:rFonts w:ascii="Garamond" w:hAnsi="Garamond" w:cs="Times New Roman"/>
          <w:b/>
          <w:sz w:val="28"/>
          <w:szCs w:val="28"/>
          <w:lang w:val="es-ES_tradnl"/>
        </w:rPr>
      </w:pPr>
      <w:r>
        <w:rPr>
          <w:rFonts w:ascii="Garamond" w:hAnsi="Garamond" w:cs="Times New Roman"/>
          <w:b/>
          <w:sz w:val="28"/>
          <w:szCs w:val="28"/>
          <w:lang w:val="es-ES_tradnl"/>
        </w:rPr>
        <w:t>Borrador</w:t>
      </w:r>
    </w:p>
    <w:p w:rsidR="00E46D3D" w:rsidRPr="00E46D3D" w:rsidRDefault="00E46D3D" w:rsidP="002B7D58">
      <w:pPr>
        <w:autoSpaceDE w:val="0"/>
        <w:autoSpaceDN w:val="0"/>
        <w:adjustRightInd w:val="0"/>
        <w:spacing w:after="0" w:line="240" w:lineRule="auto"/>
        <w:jc w:val="both"/>
        <w:rPr>
          <w:rFonts w:ascii="Garamond" w:hAnsi="Garamond" w:cs="Times New Roman"/>
          <w:b/>
          <w:sz w:val="28"/>
          <w:szCs w:val="28"/>
          <w:lang w:val="es-ES_tradnl"/>
        </w:rPr>
      </w:pPr>
      <w:r w:rsidRPr="00E46D3D">
        <w:rPr>
          <w:rFonts w:ascii="Garamond" w:hAnsi="Garamond" w:cs="Times New Roman"/>
          <w:b/>
          <w:sz w:val="28"/>
          <w:szCs w:val="28"/>
          <w:lang w:val="es-ES_tradnl"/>
        </w:rPr>
        <w:t xml:space="preserve">Propuesta de modificación del </w:t>
      </w:r>
      <w:r w:rsidRPr="00E46D3D">
        <w:rPr>
          <w:rFonts w:ascii="Garamond" w:hAnsi="Garamond" w:cs="Garamond-Italic"/>
          <w:b/>
          <w:iCs/>
          <w:sz w:val="28"/>
          <w:szCs w:val="28"/>
        </w:rPr>
        <w:t xml:space="preserve">Reglamento marco UCA/CG07/2012, </w:t>
      </w:r>
      <w:r w:rsidRPr="00E46D3D">
        <w:rPr>
          <w:rFonts w:ascii="Garamond" w:hAnsi="Garamond" w:cs="Garamond-Italic"/>
          <w:b/>
          <w:i/>
          <w:iCs/>
          <w:sz w:val="28"/>
          <w:szCs w:val="28"/>
        </w:rPr>
        <w:t>de trabajos fin de grado y fin de máster de la Universidad de Cádiz</w:t>
      </w:r>
    </w:p>
    <w:p w:rsidR="00E46D3D" w:rsidRDefault="00E46D3D" w:rsidP="002B7D58">
      <w:pPr>
        <w:autoSpaceDE w:val="0"/>
        <w:autoSpaceDN w:val="0"/>
        <w:adjustRightInd w:val="0"/>
        <w:spacing w:after="0" w:line="240" w:lineRule="auto"/>
        <w:jc w:val="both"/>
        <w:rPr>
          <w:rFonts w:ascii="Garamond" w:hAnsi="Garamond" w:cs="Times New Roman"/>
          <w:b/>
          <w:sz w:val="28"/>
          <w:szCs w:val="28"/>
          <w:lang w:val="es-ES_tradnl"/>
        </w:rPr>
      </w:pPr>
    </w:p>
    <w:p w:rsidR="00E46D3D" w:rsidRPr="00CF15D1" w:rsidRDefault="00E46D3D" w:rsidP="002B7D58">
      <w:pPr>
        <w:autoSpaceDE w:val="0"/>
        <w:autoSpaceDN w:val="0"/>
        <w:adjustRightInd w:val="0"/>
        <w:spacing w:after="0" w:line="240" w:lineRule="auto"/>
        <w:jc w:val="both"/>
        <w:rPr>
          <w:rFonts w:ascii="Garamond" w:hAnsi="Garamond" w:cs="Times New Roman"/>
          <w:b/>
          <w:sz w:val="28"/>
          <w:szCs w:val="28"/>
          <w:lang w:val="es-ES_tradnl"/>
        </w:rPr>
      </w:pPr>
    </w:p>
    <w:p w:rsidR="00341506" w:rsidRPr="00CF15D1" w:rsidRDefault="00CF15D1" w:rsidP="00215675">
      <w:pPr>
        <w:autoSpaceDE w:val="0"/>
        <w:autoSpaceDN w:val="0"/>
        <w:adjustRightInd w:val="0"/>
        <w:spacing w:after="0" w:line="240" w:lineRule="auto"/>
        <w:jc w:val="both"/>
        <w:rPr>
          <w:rFonts w:ascii="Garamond" w:hAnsi="Garamond"/>
          <w:b/>
          <w:sz w:val="24"/>
          <w:szCs w:val="24"/>
          <w:lang w:val="es-ES_tradnl"/>
        </w:rPr>
      </w:pPr>
      <w:r w:rsidRPr="00CF15D1">
        <w:rPr>
          <w:rFonts w:ascii="Garamond" w:hAnsi="Garamond"/>
          <w:b/>
          <w:sz w:val="24"/>
          <w:szCs w:val="24"/>
          <w:lang w:val="es-ES_tradnl"/>
        </w:rPr>
        <w:t>Justificación de la propuesta</w:t>
      </w:r>
    </w:p>
    <w:p w:rsidR="00341506" w:rsidRDefault="00341506" w:rsidP="00215675">
      <w:pPr>
        <w:autoSpaceDE w:val="0"/>
        <w:autoSpaceDN w:val="0"/>
        <w:adjustRightInd w:val="0"/>
        <w:spacing w:after="0" w:line="240" w:lineRule="auto"/>
        <w:jc w:val="both"/>
        <w:rPr>
          <w:rFonts w:ascii="Garamond" w:hAnsi="Garamond" w:cs="Garamond-Italic"/>
          <w:iCs/>
          <w:sz w:val="24"/>
          <w:szCs w:val="24"/>
        </w:rPr>
      </w:pPr>
    </w:p>
    <w:p w:rsidR="00215675" w:rsidRPr="0006531E" w:rsidRDefault="00184E79" w:rsidP="00215675">
      <w:pPr>
        <w:autoSpaceDE w:val="0"/>
        <w:autoSpaceDN w:val="0"/>
        <w:adjustRightInd w:val="0"/>
        <w:spacing w:after="0" w:line="240" w:lineRule="auto"/>
        <w:jc w:val="both"/>
        <w:rPr>
          <w:rFonts w:ascii="Garamond" w:hAnsi="Garamond" w:cs="Garamond-Italic"/>
          <w:iCs/>
          <w:sz w:val="24"/>
          <w:szCs w:val="24"/>
        </w:rPr>
      </w:pPr>
      <w:r w:rsidRPr="0006531E">
        <w:rPr>
          <w:rFonts w:ascii="Garamond" w:hAnsi="Garamond" w:cs="Garamond-Italic"/>
          <w:iCs/>
          <w:sz w:val="24"/>
          <w:szCs w:val="24"/>
        </w:rPr>
        <w:t xml:space="preserve">En el </w:t>
      </w:r>
      <w:r w:rsidRPr="0006531E">
        <w:rPr>
          <w:rFonts w:ascii="Garamond" w:hAnsi="Garamond" w:cs="Garamond-Italic"/>
          <w:i/>
          <w:iCs/>
          <w:sz w:val="24"/>
          <w:szCs w:val="24"/>
        </w:rPr>
        <w:t>Boletín Oficial de la Universidad de Cádiz</w:t>
      </w:r>
      <w:r w:rsidRPr="0006531E">
        <w:rPr>
          <w:rFonts w:ascii="Garamond" w:hAnsi="Garamond" w:cs="Garamond-Italic"/>
          <w:iCs/>
          <w:sz w:val="24"/>
          <w:szCs w:val="24"/>
        </w:rPr>
        <w:t xml:space="preserve"> núm. 14</w:t>
      </w:r>
      <w:r w:rsidR="002B7D58" w:rsidRPr="0006531E">
        <w:rPr>
          <w:rFonts w:ascii="Garamond" w:hAnsi="Garamond" w:cs="Garamond-Italic"/>
          <w:iCs/>
          <w:sz w:val="24"/>
          <w:szCs w:val="24"/>
        </w:rPr>
        <w:t>8</w:t>
      </w:r>
      <w:r w:rsidRPr="0006531E">
        <w:rPr>
          <w:rFonts w:ascii="Garamond" w:hAnsi="Garamond" w:cs="Garamond-Italic"/>
          <w:iCs/>
          <w:sz w:val="24"/>
          <w:szCs w:val="24"/>
        </w:rPr>
        <w:t xml:space="preserve">, de </w:t>
      </w:r>
      <w:r w:rsidR="00215675" w:rsidRPr="0006531E">
        <w:rPr>
          <w:rFonts w:ascii="Garamond" w:hAnsi="Garamond" w:cs="Garamond-Italic"/>
          <w:iCs/>
          <w:sz w:val="24"/>
          <w:szCs w:val="24"/>
        </w:rPr>
        <w:t>2</w:t>
      </w:r>
      <w:r w:rsidR="002B7D58" w:rsidRPr="0006531E">
        <w:rPr>
          <w:rFonts w:ascii="Garamond" w:hAnsi="Garamond" w:cs="Garamond-Italic"/>
          <w:iCs/>
          <w:sz w:val="24"/>
          <w:szCs w:val="24"/>
        </w:rPr>
        <w:t>7</w:t>
      </w:r>
      <w:r w:rsidR="00215675" w:rsidRPr="0006531E">
        <w:rPr>
          <w:rFonts w:ascii="Garamond" w:hAnsi="Garamond" w:cs="Garamond-Italic"/>
          <w:iCs/>
          <w:sz w:val="24"/>
          <w:szCs w:val="24"/>
        </w:rPr>
        <w:t xml:space="preserve"> de julio de </w:t>
      </w:r>
      <w:r w:rsidRPr="0006531E">
        <w:rPr>
          <w:rFonts w:ascii="Garamond" w:hAnsi="Garamond" w:cs="Garamond-Italic"/>
          <w:iCs/>
          <w:sz w:val="24"/>
          <w:szCs w:val="24"/>
        </w:rPr>
        <w:t xml:space="preserve">2012, se publicó el </w:t>
      </w:r>
      <w:r w:rsidR="002B7D58" w:rsidRPr="0006531E">
        <w:rPr>
          <w:rFonts w:ascii="Garamond" w:hAnsi="Garamond" w:cs="Garamond-Italic"/>
          <w:iCs/>
          <w:sz w:val="24"/>
          <w:szCs w:val="24"/>
        </w:rPr>
        <w:t xml:space="preserve">Acuerdo del Consejo de Gobierno de 13 de julio de 2012, por el que se aprueba el Reglamento marco UCA/CG07/2012, </w:t>
      </w:r>
      <w:r w:rsidR="002B7D58" w:rsidRPr="0006531E">
        <w:rPr>
          <w:rFonts w:ascii="Garamond" w:hAnsi="Garamond" w:cs="Garamond-Italic"/>
          <w:i/>
          <w:iCs/>
          <w:sz w:val="24"/>
          <w:szCs w:val="24"/>
        </w:rPr>
        <w:t>de trabajos fin de grado y fin de máster de la Universidad de Cádiz</w:t>
      </w:r>
      <w:r w:rsidRPr="0006531E">
        <w:rPr>
          <w:rFonts w:ascii="Garamond" w:hAnsi="Garamond" w:cs="Garamond-Italic"/>
          <w:iCs/>
          <w:sz w:val="24"/>
          <w:szCs w:val="24"/>
        </w:rPr>
        <w:t xml:space="preserve">. </w:t>
      </w:r>
    </w:p>
    <w:p w:rsidR="00954B80" w:rsidRPr="0006531E" w:rsidRDefault="00954B80" w:rsidP="00215675">
      <w:pPr>
        <w:autoSpaceDE w:val="0"/>
        <w:autoSpaceDN w:val="0"/>
        <w:adjustRightInd w:val="0"/>
        <w:spacing w:after="0" w:line="240" w:lineRule="auto"/>
        <w:jc w:val="both"/>
        <w:rPr>
          <w:rFonts w:ascii="Garamond" w:hAnsi="Garamond" w:cs="Garamond-Italic"/>
          <w:iCs/>
          <w:sz w:val="24"/>
          <w:szCs w:val="24"/>
        </w:rPr>
      </w:pPr>
    </w:p>
    <w:p w:rsidR="00954B80" w:rsidRPr="0006531E" w:rsidRDefault="00954B80" w:rsidP="005F346E">
      <w:pPr>
        <w:autoSpaceDE w:val="0"/>
        <w:autoSpaceDN w:val="0"/>
        <w:adjustRightInd w:val="0"/>
        <w:spacing w:after="0" w:line="240" w:lineRule="auto"/>
        <w:jc w:val="both"/>
        <w:rPr>
          <w:rFonts w:ascii="Garamond" w:hAnsi="Garamond" w:cs="Garamond"/>
          <w:sz w:val="24"/>
          <w:szCs w:val="24"/>
        </w:rPr>
      </w:pPr>
      <w:r w:rsidRPr="0006531E">
        <w:rPr>
          <w:rFonts w:ascii="Garamond" w:hAnsi="Garamond" w:cs="Garamond-Italic"/>
          <w:iCs/>
          <w:sz w:val="24"/>
          <w:szCs w:val="24"/>
        </w:rPr>
        <w:t>El artículo 9</w:t>
      </w:r>
      <w:proofErr w:type="gramStart"/>
      <w:r w:rsidRPr="0006531E">
        <w:rPr>
          <w:rFonts w:ascii="Garamond" w:hAnsi="Garamond" w:cs="Garamond-Italic"/>
          <w:iCs/>
          <w:sz w:val="24"/>
          <w:szCs w:val="24"/>
        </w:rPr>
        <w:t>.º</w:t>
      </w:r>
      <w:proofErr w:type="gramEnd"/>
      <w:r w:rsidRPr="0006531E">
        <w:rPr>
          <w:rFonts w:ascii="Garamond" w:hAnsi="Garamond" w:cs="Garamond-Italic"/>
          <w:iCs/>
          <w:sz w:val="24"/>
          <w:szCs w:val="24"/>
        </w:rPr>
        <w:t xml:space="preserve"> del citado Reglamento («</w:t>
      </w:r>
      <w:r w:rsidRPr="0006531E">
        <w:rPr>
          <w:rFonts w:ascii="Garamond" w:hAnsi="Garamond" w:cs="Garamond-Italic"/>
          <w:i/>
          <w:iCs/>
          <w:sz w:val="24"/>
          <w:szCs w:val="24"/>
        </w:rPr>
        <w:t>Normas o códigos de trabajos de fin de grado o de fin de máster de los centros de la Universidad de Cádiz</w:t>
      </w:r>
      <w:r w:rsidRPr="0006531E">
        <w:rPr>
          <w:rFonts w:ascii="Garamond" w:hAnsi="Garamond" w:cs="Garamond-Italic"/>
          <w:iCs/>
          <w:sz w:val="24"/>
          <w:szCs w:val="24"/>
        </w:rPr>
        <w:t xml:space="preserve">») prevé la posibilidad de que los centros </w:t>
      </w:r>
      <w:r w:rsidR="0051150B" w:rsidRPr="0006531E">
        <w:rPr>
          <w:rFonts w:ascii="Garamond" w:hAnsi="Garamond" w:cs="Garamond-Italic"/>
          <w:iCs/>
          <w:sz w:val="24"/>
          <w:szCs w:val="24"/>
        </w:rPr>
        <w:t xml:space="preserve">de la universidad </w:t>
      </w:r>
      <w:r w:rsidRPr="0006531E">
        <w:rPr>
          <w:rFonts w:ascii="Garamond" w:hAnsi="Garamond" w:cs="Garamond"/>
          <w:sz w:val="24"/>
          <w:szCs w:val="24"/>
        </w:rPr>
        <w:t xml:space="preserve">elaboren, cuando lo estimen oportuno, un </w:t>
      </w:r>
      <w:r w:rsidRPr="0006531E">
        <w:rPr>
          <w:rFonts w:ascii="Garamond" w:hAnsi="Garamond" w:cs="Garamond"/>
          <w:i/>
          <w:sz w:val="24"/>
          <w:szCs w:val="24"/>
        </w:rPr>
        <w:t>código de buenas prácticas</w:t>
      </w:r>
      <w:r w:rsidRPr="0006531E">
        <w:rPr>
          <w:rFonts w:ascii="Garamond" w:hAnsi="Garamond" w:cs="Garamond"/>
          <w:sz w:val="24"/>
          <w:szCs w:val="24"/>
        </w:rPr>
        <w:t xml:space="preserve"> sobre realización de trabajos de fin de Grado o de fin de Má</w:t>
      </w:r>
      <w:r w:rsidR="0051150B" w:rsidRPr="0006531E">
        <w:rPr>
          <w:rFonts w:ascii="Garamond" w:hAnsi="Garamond" w:cs="Garamond"/>
          <w:sz w:val="24"/>
          <w:szCs w:val="24"/>
        </w:rPr>
        <w:t>s</w:t>
      </w:r>
      <w:r w:rsidRPr="0006531E">
        <w:rPr>
          <w:rFonts w:ascii="Garamond" w:hAnsi="Garamond" w:cs="Garamond"/>
          <w:sz w:val="24"/>
          <w:szCs w:val="24"/>
        </w:rPr>
        <w:t xml:space="preserve">ter por cada título del que sea responsable. </w:t>
      </w:r>
      <w:r w:rsidR="005F346E" w:rsidRPr="0006531E">
        <w:rPr>
          <w:rFonts w:ascii="Garamond" w:hAnsi="Garamond" w:cs="Garamond"/>
          <w:sz w:val="24"/>
          <w:szCs w:val="24"/>
        </w:rPr>
        <w:t xml:space="preserve">El mismo precepto establece los extremos básicos </w:t>
      </w:r>
      <w:r w:rsidR="0051150B" w:rsidRPr="0006531E">
        <w:rPr>
          <w:rFonts w:ascii="Garamond" w:hAnsi="Garamond" w:cs="Garamond"/>
          <w:sz w:val="24"/>
          <w:szCs w:val="24"/>
        </w:rPr>
        <w:t xml:space="preserve">del </w:t>
      </w:r>
      <w:r w:rsidR="0051150B" w:rsidRPr="0006531E">
        <w:rPr>
          <w:rFonts w:ascii="Garamond" w:hAnsi="Garamond" w:cs="Garamond"/>
          <w:i/>
          <w:sz w:val="24"/>
          <w:szCs w:val="24"/>
        </w:rPr>
        <w:t>código</w:t>
      </w:r>
      <w:r w:rsidR="0051150B" w:rsidRPr="0006531E">
        <w:rPr>
          <w:rFonts w:ascii="Garamond" w:hAnsi="Garamond" w:cs="Garamond"/>
          <w:sz w:val="24"/>
          <w:szCs w:val="24"/>
        </w:rPr>
        <w:t xml:space="preserve"> </w:t>
      </w:r>
      <w:r w:rsidR="005F346E" w:rsidRPr="0006531E">
        <w:rPr>
          <w:rFonts w:ascii="Garamond" w:hAnsi="Garamond" w:cs="Garamond"/>
          <w:sz w:val="24"/>
          <w:szCs w:val="24"/>
        </w:rPr>
        <w:t xml:space="preserve">cuya elaboración se confía al </w:t>
      </w:r>
      <w:r w:rsidR="00DA58A7" w:rsidRPr="0006531E">
        <w:rPr>
          <w:rFonts w:ascii="Garamond" w:hAnsi="Garamond" w:cs="Garamond"/>
          <w:sz w:val="24"/>
          <w:szCs w:val="24"/>
        </w:rPr>
        <w:t>C</w:t>
      </w:r>
      <w:r w:rsidR="005F346E" w:rsidRPr="0006531E">
        <w:rPr>
          <w:rFonts w:ascii="Garamond" w:hAnsi="Garamond" w:cs="Garamond"/>
          <w:sz w:val="24"/>
          <w:szCs w:val="24"/>
        </w:rPr>
        <w:t xml:space="preserve">entro, al indicar que </w:t>
      </w:r>
      <w:r w:rsidRPr="0006531E">
        <w:rPr>
          <w:rFonts w:ascii="Garamond" w:hAnsi="Garamond" w:cs="Garamond"/>
          <w:sz w:val="24"/>
          <w:szCs w:val="24"/>
        </w:rPr>
        <w:t>deberá permitir adaptar las normas básicas de</w:t>
      </w:r>
      <w:r w:rsidR="005F346E" w:rsidRPr="0006531E">
        <w:rPr>
          <w:rFonts w:ascii="Garamond" w:hAnsi="Garamond" w:cs="Garamond"/>
          <w:sz w:val="24"/>
          <w:szCs w:val="24"/>
        </w:rPr>
        <w:t>l</w:t>
      </w:r>
      <w:r w:rsidR="006A3597">
        <w:rPr>
          <w:rFonts w:ascii="Garamond" w:hAnsi="Garamond" w:cs="Garamond"/>
          <w:sz w:val="24"/>
          <w:szCs w:val="24"/>
        </w:rPr>
        <w:t xml:space="preserve"> </w:t>
      </w:r>
      <w:r w:rsidR="0051150B" w:rsidRPr="0006531E">
        <w:rPr>
          <w:rFonts w:ascii="Garamond" w:hAnsi="Garamond" w:cs="Garamond"/>
          <w:sz w:val="24"/>
          <w:szCs w:val="24"/>
        </w:rPr>
        <w:t>R</w:t>
      </w:r>
      <w:r w:rsidRPr="0006531E">
        <w:rPr>
          <w:rFonts w:ascii="Garamond" w:hAnsi="Garamond" w:cs="Garamond"/>
          <w:sz w:val="24"/>
          <w:szCs w:val="24"/>
        </w:rPr>
        <w:t>eglamento</w:t>
      </w:r>
      <w:r w:rsidR="005F346E" w:rsidRPr="0006531E">
        <w:rPr>
          <w:rFonts w:ascii="Garamond" w:hAnsi="Garamond" w:cs="Garamond"/>
          <w:sz w:val="24"/>
          <w:szCs w:val="24"/>
        </w:rPr>
        <w:t xml:space="preserve"> marco de la Universidad de Cádiz </w:t>
      </w:r>
      <w:r w:rsidRPr="0006531E">
        <w:rPr>
          <w:rFonts w:ascii="Garamond" w:hAnsi="Garamond" w:cs="Garamond"/>
          <w:sz w:val="24"/>
          <w:szCs w:val="24"/>
        </w:rPr>
        <w:t xml:space="preserve">a las particularidades requeridas </w:t>
      </w:r>
      <w:r w:rsidR="005F346E" w:rsidRPr="0006531E">
        <w:rPr>
          <w:rFonts w:ascii="Garamond" w:hAnsi="Garamond" w:cs="Garamond"/>
          <w:sz w:val="24"/>
          <w:szCs w:val="24"/>
        </w:rPr>
        <w:t xml:space="preserve">por la correspondiente titulación, siempre con la finalidad de contribuir a la </w:t>
      </w:r>
      <w:r w:rsidRPr="0006531E">
        <w:rPr>
          <w:rFonts w:ascii="Garamond" w:hAnsi="Garamond" w:cs="Garamond"/>
          <w:sz w:val="24"/>
          <w:szCs w:val="24"/>
        </w:rPr>
        <w:t>mejora</w:t>
      </w:r>
      <w:r w:rsidR="005F346E" w:rsidRPr="0006531E">
        <w:rPr>
          <w:rFonts w:ascii="Garamond" w:hAnsi="Garamond" w:cs="Garamond"/>
          <w:sz w:val="24"/>
          <w:szCs w:val="24"/>
        </w:rPr>
        <w:t xml:space="preserve"> de</w:t>
      </w:r>
      <w:r w:rsidRPr="0006531E">
        <w:rPr>
          <w:rFonts w:ascii="Garamond" w:hAnsi="Garamond" w:cs="Garamond"/>
          <w:sz w:val="24"/>
          <w:szCs w:val="24"/>
        </w:rPr>
        <w:t xml:space="preserve"> los resultados de la actividad del alumno.</w:t>
      </w:r>
      <w:r w:rsidR="005D73AC">
        <w:rPr>
          <w:rFonts w:ascii="Garamond" w:hAnsi="Garamond" w:cs="Garamond"/>
          <w:sz w:val="24"/>
          <w:szCs w:val="24"/>
        </w:rPr>
        <w:t xml:space="preserve"> En este marco, es posible que las normas que elaboren los centros, en su caso, o una Instrucción del Vicerrector competente, en otro caso, prevean especialidades para estos trabajos cuando se trate de dobles títulos</w:t>
      </w:r>
      <w:r w:rsidR="005C5698">
        <w:rPr>
          <w:rFonts w:ascii="Garamond" w:hAnsi="Garamond" w:cs="Garamond"/>
          <w:sz w:val="24"/>
          <w:szCs w:val="24"/>
        </w:rPr>
        <w:t xml:space="preserve"> o</w:t>
      </w:r>
      <w:r w:rsidR="00FB26F2">
        <w:rPr>
          <w:rFonts w:ascii="Garamond" w:hAnsi="Garamond" w:cs="Garamond"/>
          <w:sz w:val="24"/>
          <w:szCs w:val="24"/>
        </w:rPr>
        <w:t>, en su caso,</w:t>
      </w:r>
      <w:r w:rsidR="005C5698">
        <w:rPr>
          <w:rFonts w:ascii="Garamond" w:hAnsi="Garamond" w:cs="Garamond"/>
          <w:sz w:val="24"/>
          <w:szCs w:val="24"/>
        </w:rPr>
        <w:t xml:space="preserve"> de dobles itinerarios</w:t>
      </w:r>
      <w:r w:rsidR="005D73AC">
        <w:rPr>
          <w:rFonts w:ascii="Garamond" w:hAnsi="Garamond" w:cs="Garamond"/>
          <w:sz w:val="24"/>
          <w:szCs w:val="24"/>
        </w:rPr>
        <w:t xml:space="preserve">; aunque en esta ocasión no ha sido esta la vía elegida, optándose mejor por modificar el </w:t>
      </w:r>
      <w:r w:rsidR="005D73AC" w:rsidRPr="005D73AC">
        <w:rPr>
          <w:rFonts w:ascii="Garamond" w:hAnsi="Garamond" w:cs="Garamond"/>
          <w:i/>
          <w:sz w:val="24"/>
          <w:szCs w:val="24"/>
        </w:rPr>
        <w:t>Reglamento Marco</w:t>
      </w:r>
      <w:r w:rsidR="005D73AC">
        <w:rPr>
          <w:rFonts w:ascii="Garamond" w:hAnsi="Garamond" w:cs="Garamond"/>
          <w:sz w:val="24"/>
          <w:szCs w:val="24"/>
        </w:rPr>
        <w:t xml:space="preserve"> vigente.</w:t>
      </w:r>
    </w:p>
    <w:p w:rsidR="000D6C6E" w:rsidRPr="0006531E" w:rsidRDefault="000D6C6E" w:rsidP="005F346E">
      <w:pPr>
        <w:autoSpaceDE w:val="0"/>
        <w:autoSpaceDN w:val="0"/>
        <w:adjustRightInd w:val="0"/>
        <w:spacing w:after="0" w:line="240" w:lineRule="auto"/>
        <w:jc w:val="both"/>
        <w:rPr>
          <w:rFonts w:ascii="Garamond" w:hAnsi="Garamond" w:cs="Calibri-Identity-H"/>
          <w:sz w:val="24"/>
          <w:szCs w:val="24"/>
        </w:rPr>
      </w:pPr>
    </w:p>
    <w:p w:rsidR="006722AE" w:rsidRDefault="00B16B25" w:rsidP="00B16B25">
      <w:pPr>
        <w:autoSpaceDE w:val="0"/>
        <w:autoSpaceDN w:val="0"/>
        <w:adjustRightInd w:val="0"/>
        <w:spacing w:after="0" w:line="240" w:lineRule="auto"/>
        <w:jc w:val="both"/>
        <w:rPr>
          <w:rFonts w:ascii="Garamond" w:hAnsi="Garamond" w:cs="Garamond"/>
          <w:sz w:val="24"/>
          <w:szCs w:val="24"/>
        </w:rPr>
      </w:pPr>
      <w:r>
        <w:rPr>
          <w:rFonts w:ascii="Garamond" w:hAnsi="Garamond" w:cs="Garamond-Italic"/>
          <w:iCs/>
          <w:sz w:val="24"/>
          <w:szCs w:val="24"/>
        </w:rPr>
        <w:t xml:space="preserve">La </w:t>
      </w:r>
      <w:r w:rsidRPr="00B16B25">
        <w:rPr>
          <w:rFonts w:ascii="Garamond" w:hAnsi="Garamond" w:cs="Garamond"/>
          <w:sz w:val="24"/>
          <w:szCs w:val="24"/>
        </w:rPr>
        <w:t>impartición de dobles títulos</w:t>
      </w:r>
      <w:r w:rsidR="005C5698">
        <w:rPr>
          <w:rFonts w:ascii="Garamond" w:hAnsi="Garamond" w:cs="Garamond"/>
          <w:sz w:val="24"/>
          <w:szCs w:val="24"/>
        </w:rPr>
        <w:t xml:space="preserve"> o de dobles itinerarios</w:t>
      </w:r>
      <w:r w:rsidRPr="00B16B25">
        <w:rPr>
          <w:rFonts w:ascii="Garamond" w:hAnsi="Garamond" w:cs="Garamond"/>
          <w:sz w:val="24"/>
          <w:szCs w:val="24"/>
        </w:rPr>
        <w:t xml:space="preserve">, experiencia que </w:t>
      </w:r>
      <w:r w:rsidR="00FB26F2">
        <w:rPr>
          <w:rFonts w:ascii="Garamond" w:hAnsi="Garamond" w:cs="Garamond"/>
          <w:sz w:val="24"/>
          <w:szCs w:val="24"/>
        </w:rPr>
        <w:t>pu</w:t>
      </w:r>
      <w:r w:rsidR="007F7897">
        <w:rPr>
          <w:rFonts w:ascii="Garamond" w:hAnsi="Garamond" w:cs="Garamond"/>
          <w:sz w:val="24"/>
          <w:szCs w:val="24"/>
        </w:rPr>
        <w:t>e</w:t>
      </w:r>
      <w:r w:rsidR="00FB26F2">
        <w:rPr>
          <w:rFonts w:ascii="Garamond" w:hAnsi="Garamond" w:cs="Garamond"/>
          <w:sz w:val="24"/>
          <w:szCs w:val="24"/>
        </w:rPr>
        <w:t xml:space="preserve">de </w:t>
      </w:r>
      <w:r w:rsidRPr="00B16B25">
        <w:rPr>
          <w:rFonts w:ascii="Garamond" w:hAnsi="Garamond" w:cs="Garamond"/>
          <w:sz w:val="24"/>
          <w:szCs w:val="24"/>
        </w:rPr>
        <w:t>implica</w:t>
      </w:r>
      <w:r w:rsidR="00FB26F2">
        <w:rPr>
          <w:rFonts w:ascii="Garamond" w:hAnsi="Garamond" w:cs="Garamond"/>
          <w:sz w:val="24"/>
          <w:szCs w:val="24"/>
        </w:rPr>
        <w:t>r</w:t>
      </w:r>
      <w:r w:rsidRPr="00B16B25">
        <w:rPr>
          <w:rFonts w:ascii="Garamond" w:hAnsi="Garamond" w:cs="Garamond"/>
          <w:sz w:val="24"/>
          <w:szCs w:val="24"/>
        </w:rPr>
        <w:t xml:space="preserve"> la colaboración de dos centros de nuestra universidad, no se contempla de forma separada y expresa en el citado Reglamento marco. De esta forma, el alumno que curse dos títulos en nuestra universidad sometería la lectura de los trabajos correspondientes al régimen del citado Reglamento marco y, en su caso, a las normas especiales que elabore cada Centro. Esta posibilidad permanece, en cualquier caso, abierta, pudiendo el alumno presentar dos trabajos distintos y defender cada uno ante las correspondientes comisiones evaluadoras de cada centro, según el régimen que especifique cada comisión de trabajos de fin de grado o de fin de máster. Pero resulta oportuno igualmente ofrecer a los alumnos la posibilidad de presentar</w:t>
      </w:r>
      <w:r w:rsidR="003704C5">
        <w:rPr>
          <w:rFonts w:ascii="Garamond" w:hAnsi="Garamond" w:cs="Garamond"/>
          <w:sz w:val="24"/>
          <w:szCs w:val="24"/>
        </w:rPr>
        <w:t>, bajo la forma un solo trabajo final</w:t>
      </w:r>
      <w:r w:rsidRPr="00B16B25">
        <w:rPr>
          <w:rFonts w:ascii="Garamond" w:hAnsi="Garamond" w:cs="Garamond"/>
          <w:sz w:val="24"/>
          <w:szCs w:val="24"/>
        </w:rPr>
        <w:t xml:space="preserve"> </w:t>
      </w:r>
      <w:r w:rsidR="003704C5">
        <w:rPr>
          <w:rFonts w:ascii="Garamond" w:hAnsi="Garamond" w:cs="Garamond"/>
          <w:sz w:val="24"/>
          <w:szCs w:val="24"/>
        </w:rPr>
        <w:t xml:space="preserve">conjunto, </w:t>
      </w:r>
      <w:r>
        <w:rPr>
          <w:rFonts w:ascii="Garamond" w:hAnsi="Garamond" w:cs="Garamond"/>
          <w:sz w:val="24"/>
          <w:szCs w:val="24"/>
        </w:rPr>
        <w:t>los contenidos formativos recibidos, las capacidades, las habilidades y las competencias adquiridas durante la realización de los</w:t>
      </w:r>
      <w:r w:rsidR="003704C5">
        <w:rPr>
          <w:rFonts w:ascii="Garamond" w:hAnsi="Garamond" w:cs="Garamond"/>
          <w:sz w:val="24"/>
          <w:szCs w:val="24"/>
        </w:rPr>
        <w:t xml:space="preserve"> </w:t>
      </w:r>
      <w:r>
        <w:rPr>
          <w:rFonts w:ascii="Garamond" w:hAnsi="Garamond" w:cs="Garamond"/>
          <w:sz w:val="24"/>
          <w:szCs w:val="24"/>
        </w:rPr>
        <w:t>estudios de</w:t>
      </w:r>
      <w:r w:rsidR="003704C5">
        <w:rPr>
          <w:rFonts w:ascii="Garamond" w:hAnsi="Garamond" w:cs="Garamond"/>
          <w:sz w:val="24"/>
          <w:szCs w:val="24"/>
        </w:rPr>
        <w:t xml:space="preserve"> </w:t>
      </w:r>
      <w:r>
        <w:rPr>
          <w:rFonts w:ascii="Garamond" w:hAnsi="Garamond" w:cs="Garamond"/>
          <w:sz w:val="24"/>
          <w:szCs w:val="24"/>
        </w:rPr>
        <w:t>l</w:t>
      </w:r>
      <w:r w:rsidR="003704C5">
        <w:rPr>
          <w:rFonts w:ascii="Garamond" w:hAnsi="Garamond" w:cs="Garamond"/>
          <w:sz w:val="24"/>
          <w:szCs w:val="24"/>
        </w:rPr>
        <w:t xml:space="preserve">os dos </w:t>
      </w:r>
      <w:r>
        <w:rPr>
          <w:rFonts w:ascii="Garamond" w:hAnsi="Garamond" w:cs="Garamond"/>
          <w:sz w:val="24"/>
          <w:szCs w:val="24"/>
        </w:rPr>
        <w:t>título</w:t>
      </w:r>
      <w:r w:rsidR="003704C5">
        <w:rPr>
          <w:rFonts w:ascii="Garamond" w:hAnsi="Garamond" w:cs="Garamond"/>
          <w:sz w:val="24"/>
          <w:szCs w:val="24"/>
        </w:rPr>
        <w:t>s</w:t>
      </w:r>
      <w:r>
        <w:rPr>
          <w:rFonts w:ascii="Garamond" w:hAnsi="Garamond" w:cs="Garamond"/>
          <w:sz w:val="24"/>
          <w:szCs w:val="24"/>
        </w:rPr>
        <w:t xml:space="preserve"> </w:t>
      </w:r>
      <w:r w:rsidR="003704C5">
        <w:rPr>
          <w:rFonts w:ascii="Garamond" w:hAnsi="Garamond" w:cs="Garamond"/>
          <w:sz w:val="24"/>
          <w:szCs w:val="24"/>
        </w:rPr>
        <w:t xml:space="preserve">que curse. </w:t>
      </w:r>
      <w:r w:rsidR="00CF15D1">
        <w:rPr>
          <w:rFonts w:ascii="Garamond" w:hAnsi="Garamond" w:cs="Garamond"/>
          <w:sz w:val="24"/>
          <w:szCs w:val="24"/>
        </w:rPr>
        <w:t>Por ello</w:t>
      </w:r>
      <w:r w:rsidR="003704C5">
        <w:rPr>
          <w:rFonts w:ascii="Garamond" w:hAnsi="Garamond" w:cs="Garamond"/>
          <w:sz w:val="24"/>
          <w:szCs w:val="24"/>
        </w:rPr>
        <w:t>, si la Universidad de Cádiz considera que los dos títulos en cuestión se complementan adecuadamente en orden a la formación que procuran a los alumnos, igualmente contempla la oportunidad de que, formalmente, un trabajo de fin de grado o de fin de máster refleje de forma integrada el resultado final del aprendizaje, en los términos exigidos en las normas aplicables.</w:t>
      </w:r>
    </w:p>
    <w:p w:rsidR="003704C5" w:rsidRDefault="003704C5" w:rsidP="00B16B25">
      <w:pPr>
        <w:autoSpaceDE w:val="0"/>
        <w:autoSpaceDN w:val="0"/>
        <w:adjustRightInd w:val="0"/>
        <w:spacing w:after="0" w:line="240" w:lineRule="auto"/>
        <w:jc w:val="both"/>
        <w:rPr>
          <w:rFonts w:ascii="Garamond" w:hAnsi="Garamond" w:cs="Garamond"/>
          <w:sz w:val="24"/>
          <w:szCs w:val="24"/>
        </w:rPr>
      </w:pPr>
    </w:p>
    <w:p w:rsidR="003704C5" w:rsidRPr="00B16B25" w:rsidRDefault="003704C5" w:rsidP="00B16B25">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 xml:space="preserve">En esta medida, la presente </w:t>
      </w:r>
      <w:r w:rsidR="005D73AC">
        <w:rPr>
          <w:rFonts w:ascii="Garamond" w:hAnsi="Garamond" w:cs="Garamond"/>
          <w:sz w:val="24"/>
          <w:szCs w:val="24"/>
        </w:rPr>
        <w:t xml:space="preserve">norma </w:t>
      </w:r>
      <w:r>
        <w:rPr>
          <w:rFonts w:ascii="Garamond" w:hAnsi="Garamond" w:cs="Garamond"/>
          <w:sz w:val="24"/>
          <w:szCs w:val="24"/>
        </w:rPr>
        <w:t xml:space="preserve">no altera el régimen de los trabajos de fin de grado o de fin de máster exigidos por las memorias de los títulos de la Universidad de Cádiz, que reclaman asimismo la aplicación de las normas correspondientes, sino que ofrece el </w:t>
      </w:r>
      <w:r>
        <w:rPr>
          <w:rFonts w:ascii="Garamond" w:hAnsi="Garamond" w:cs="Garamond"/>
          <w:sz w:val="24"/>
          <w:szCs w:val="24"/>
        </w:rPr>
        <w:lastRenderedPageBreak/>
        <w:t>régimen de la coordinación entre los centros y sus comisiones de trabajos de fin de grado y de fin de máster para facilitar la presentación y defensa de los trabajos de fin de grado y de fin de máster que puedan elaborarse con ocasión de la realización de dobles títulos (de grado o de máster).</w:t>
      </w:r>
    </w:p>
    <w:p w:rsidR="00B16B25" w:rsidRDefault="00B16B25" w:rsidP="000E551F">
      <w:pPr>
        <w:pStyle w:val="Prrafodelista"/>
        <w:spacing w:after="0" w:line="240" w:lineRule="auto"/>
        <w:ind w:left="57" w:right="57"/>
        <w:contextualSpacing w:val="0"/>
        <w:jc w:val="both"/>
        <w:rPr>
          <w:rFonts w:ascii="Garamond" w:hAnsi="Garamond" w:cs="Garamond-Italic"/>
          <w:iCs/>
          <w:sz w:val="24"/>
          <w:szCs w:val="24"/>
        </w:rPr>
      </w:pPr>
    </w:p>
    <w:p w:rsidR="000E551F" w:rsidRPr="0006531E" w:rsidRDefault="000E551F" w:rsidP="000E551F">
      <w:pPr>
        <w:pStyle w:val="Prrafodelista"/>
        <w:spacing w:after="0" w:line="240" w:lineRule="auto"/>
        <w:ind w:left="57" w:right="57"/>
        <w:contextualSpacing w:val="0"/>
        <w:jc w:val="both"/>
        <w:rPr>
          <w:rFonts w:ascii="Garamond" w:hAnsi="Garamond" w:cs="Garamond-Italic"/>
          <w:iCs/>
          <w:sz w:val="24"/>
          <w:szCs w:val="24"/>
        </w:rPr>
      </w:pPr>
      <w:r w:rsidRPr="0006531E">
        <w:rPr>
          <w:rFonts w:ascii="Garamond" w:hAnsi="Garamond" w:cs="Garamond-Italic"/>
          <w:iCs/>
          <w:sz w:val="24"/>
          <w:szCs w:val="24"/>
        </w:rPr>
        <w:t>Por todo lo cual,</w:t>
      </w:r>
    </w:p>
    <w:p w:rsidR="000E551F" w:rsidRPr="0006531E" w:rsidRDefault="000E551F" w:rsidP="000E551F">
      <w:pPr>
        <w:pStyle w:val="Prrafodelista"/>
        <w:spacing w:after="0" w:line="240" w:lineRule="auto"/>
        <w:ind w:left="57" w:right="57"/>
        <w:contextualSpacing w:val="0"/>
        <w:jc w:val="both"/>
        <w:rPr>
          <w:rFonts w:ascii="Garamond" w:hAnsi="Garamond" w:cs="Garamond-Italic"/>
          <w:iCs/>
          <w:sz w:val="24"/>
          <w:szCs w:val="24"/>
        </w:rPr>
      </w:pPr>
    </w:p>
    <w:p w:rsidR="000E551F" w:rsidRDefault="000E551F" w:rsidP="000E551F">
      <w:pPr>
        <w:pStyle w:val="Prrafodelista"/>
        <w:spacing w:after="0" w:line="240" w:lineRule="auto"/>
        <w:ind w:left="57" w:right="57"/>
        <w:contextualSpacing w:val="0"/>
        <w:jc w:val="both"/>
        <w:rPr>
          <w:rFonts w:ascii="Garamond" w:hAnsi="Garamond" w:cs="Times New Roman"/>
          <w:sz w:val="24"/>
          <w:szCs w:val="24"/>
          <w:lang w:val="es-ES_tradnl"/>
        </w:rPr>
      </w:pPr>
      <w:proofErr w:type="gramStart"/>
      <w:r w:rsidRPr="0006531E">
        <w:rPr>
          <w:rFonts w:ascii="Garamond" w:hAnsi="Garamond" w:cs="Garamond-Italic"/>
          <w:iCs/>
          <w:sz w:val="24"/>
          <w:szCs w:val="24"/>
        </w:rPr>
        <w:t>visto</w:t>
      </w:r>
      <w:proofErr w:type="gramEnd"/>
      <w:r w:rsidRPr="0006531E">
        <w:rPr>
          <w:rFonts w:ascii="Garamond" w:hAnsi="Garamond" w:cs="Garamond-Italic"/>
          <w:iCs/>
          <w:sz w:val="24"/>
          <w:szCs w:val="24"/>
        </w:rPr>
        <w:t xml:space="preserve"> el </w:t>
      </w:r>
      <w:r w:rsidR="00E54374" w:rsidRPr="0006531E">
        <w:rPr>
          <w:rFonts w:ascii="Garamond" w:hAnsi="Garamond" w:cs="Garamond-Italic"/>
          <w:iCs/>
          <w:sz w:val="24"/>
          <w:szCs w:val="24"/>
        </w:rPr>
        <w:t xml:space="preserve">Reglamento marco UCA/CG07/2012, </w:t>
      </w:r>
      <w:r w:rsidR="00E54374" w:rsidRPr="0006531E">
        <w:rPr>
          <w:rFonts w:ascii="Garamond" w:hAnsi="Garamond" w:cs="Garamond-Italic"/>
          <w:i/>
          <w:iCs/>
          <w:sz w:val="24"/>
          <w:szCs w:val="24"/>
        </w:rPr>
        <w:t>de trabajos fin de grado y fin de máster de la Universidad de Cádiz</w:t>
      </w:r>
      <w:r w:rsidR="00940193" w:rsidRPr="0006531E">
        <w:rPr>
          <w:rFonts w:ascii="Garamond" w:hAnsi="Garamond" w:cs="Times New Roman"/>
          <w:sz w:val="24"/>
          <w:szCs w:val="24"/>
          <w:lang w:val="es-ES_tradnl"/>
        </w:rPr>
        <w:t>;</w:t>
      </w:r>
      <w:r w:rsidR="003F1F91">
        <w:rPr>
          <w:rFonts w:ascii="Garamond" w:hAnsi="Garamond" w:cs="Times New Roman"/>
          <w:sz w:val="24"/>
          <w:szCs w:val="24"/>
          <w:lang w:val="es-ES_tradnl"/>
        </w:rPr>
        <w:t xml:space="preserve">, </w:t>
      </w:r>
    </w:p>
    <w:p w:rsidR="003F1F91" w:rsidRDefault="003F1F91" w:rsidP="000E551F">
      <w:pPr>
        <w:pStyle w:val="Prrafodelista"/>
        <w:spacing w:after="0" w:line="240" w:lineRule="auto"/>
        <w:ind w:left="57" w:right="57"/>
        <w:contextualSpacing w:val="0"/>
        <w:jc w:val="both"/>
        <w:rPr>
          <w:rFonts w:ascii="Garamond" w:hAnsi="Garamond" w:cs="Times New Roman"/>
          <w:sz w:val="24"/>
          <w:szCs w:val="24"/>
          <w:lang w:val="es-ES_tradnl"/>
        </w:rPr>
      </w:pPr>
    </w:p>
    <w:p w:rsidR="003F1F91" w:rsidRPr="0006531E" w:rsidRDefault="003F1F91" w:rsidP="000E551F">
      <w:pPr>
        <w:pStyle w:val="Prrafodelista"/>
        <w:spacing w:after="0" w:line="240" w:lineRule="auto"/>
        <w:ind w:left="57" w:right="57"/>
        <w:contextualSpacing w:val="0"/>
        <w:jc w:val="both"/>
        <w:rPr>
          <w:rFonts w:ascii="Garamond" w:hAnsi="Garamond" w:cs="Times New Roman"/>
          <w:sz w:val="24"/>
          <w:szCs w:val="24"/>
          <w:lang w:val="es-ES_tradnl"/>
        </w:rPr>
      </w:pPr>
      <w:proofErr w:type="gramStart"/>
      <w:r>
        <w:rPr>
          <w:rFonts w:ascii="Garamond" w:hAnsi="Garamond" w:cs="Times New Roman"/>
          <w:sz w:val="24"/>
          <w:szCs w:val="24"/>
          <w:lang w:val="es-ES_tradnl"/>
        </w:rPr>
        <w:t>se</w:t>
      </w:r>
      <w:proofErr w:type="gramEnd"/>
      <w:r>
        <w:rPr>
          <w:rFonts w:ascii="Garamond" w:hAnsi="Garamond" w:cs="Times New Roman"/>
          <w:sz w:val="24"/>
          <w:szCs w:val="24"/>
          <w:lang w:val="es-ES_tradnl"/>
        </w:rPr>
        <w:t xml:space="preserve"> proponen las siguientes modificaciones</w:t>
      </w:r>
    </w:p>
    <w:p w:rsidR="00940193" w:rsidRPr="0006531E" w:rsidRDefault="00940193" w:rsidP="000E551F">
      <w:pPr>
        <w:pStyle w:val="Prrafodelista"/>
        <w:spacing w:after="0" w:line="240" w:lineRule="auto"/>
        <w:ind w:left="57" w:right="57"/>
        <w:contextualSpacing w:val="0"/>
        <w:jc w:val="both"/>
        <w:rPr>
          <w:rFonts w:ascii="Garamond" w:hAnsi="Garamond" w:cs="Times New Roman"/>
          <w:sz w:val="24"/>
          <w:szCs w:val="24"/>
          <w:lang w:val="es-ES_tradnl"/>
        </w:rPr>
      </w:pPr>
    </w:p>
    <w:p w:rsidR="00341506" w:rsidRPr="0006531E" w:rsidRDefault="00341506" w:rsidP="000E551F">
      <w:pPr>
        <w:pStyle w:val="Prrafodelista"/>
        <w:spacing w:after="0" w:line="240" w:lineRule="auto"/>
        <w:ind w:left="57" w:right="57"/>
        <w:contextualSpacing w:val="0"/>
        <w:jc w:val="both"/>
        <w:rPr>
          <w:rFonts w:ascii="Garamond" w:hAnsi="Garamond" w:cs="Garamond-Italic"/>
          <w:b/>
          <w:iCs/>
          <w:sz w:val="24"/>
          <w:szCs w:val="24"/>
        </w:rPr>
      </w:pPr>
    </w:p>
    <w:p w:rsidR="00F373ED" w:rsidRPr="00CF15D1" w:rsidRDefault="008A67FE" w:rsidP="000E551F">
      <w:pPr>
        <w:pStyle w:val="Prrafodelista"/>
        <w:spacing w:after="0" w:line="240" w:lineRule="auto"/>
        <w:ind w:left="57" w:right="57"/>
        <w:contextualSpacing w:val="0"/>
        <w:jc w:val="both"/>
        <w:rPr>
          <w:rFonts w:ascii="Garamond" w:hAnsi="Garamond" w:cs="Garamond-Italic"/>
          <w:iCs/>
          <w:sz w:val="24"/>
          <w:szCs w:val="24"/>
        </w:rPr>
      </w:pPr>
      <w:r>
        <w:rPr>
          <w:rFonts w:ascii="Garamond" w:hAnsi="Garamond" w:cs="Garamond-Italic"/>
          <w:b/>
          <w:iCs/>
          <w:sz w:val="24"/>
          <w:szCs w:val="24"/>
        </w:rPr>
        <w:t xml:space="preserve">PRIMERO. </w:t>
      </w:r>
      <w:r w:rsidR="00CF15D1">
        <w:rPr>
          <w:rFonts w:ascii="Garamond" w:hAnsi="Garamond" w:cs="Garamond-Italic"/>
          <w:b/>
          <w:iCs/>
          <w:sz w:val="24"/>
          <w:szCs w:val="24"/>
        </w:rPr>
        <w:t xml:space="preserve">SE PROPONE LA ADICIÓN DE UN CAPÍTULO, con el número II, al </w:t>
      </w:r>
      <w:r w:rsidR="00CF15D1" w:rsidRPr="0006531E">
        <w:rPr>
          <w:rFonts w:ascii="Garamond" w:hAnsi="Garamond" w:cs="Garamond-Italic"/>
          <w:iCs/>
          <w:sz w:val="24"/>
          <w:szCs w:val="24"/>
        </w:rPr>
        <w:t xml:space="preserve">Reglamento marco UCA/CG07/2012, </w:t>
      </w:r>
      <w:r w:rsidR="00CF15D1" w:rsidRPr="0006531E">
        <w:rPr>
          <w:rFonts w:ascii="Garamond" w:hAnsi="Garamond" w:cs="Garamond-Italic"/>
          <w:i/>
          <w:iCs/>
          <w:sz w:val="24"/>
          <w:szCs w:val="24"/>
        </w:rPr>
        <w:t>de trabajos fin de grado y fin de máster de la Universidad de Cádiz</w:t>
      </w:r>
      <w:r w:rsidR="00CF15D1">
        <w:rPr>
          <w:rFonts w:ascii="Garamond" w:hAnsi="Garamond" w:cs="Garamond-Italic"/>
          <w:iCs/>
          <w:sz w:val="24"/>
          <w:szCs w:val="24"/>
        </w:rPr>
        <w:t>, con los siguientes artículos</w:t>
      </w:r>
    </w:p>
    <w:p w:rsidR="00341506" w:rsidRPr="0006531E" w:rsidRDefault="00341506" w:rsidP="000E551F">
      <w:pPr>
        <w:pStyle w:val="Prrafodelista"/>
        <w:spacing w:after="0" w:line="240" w:lineRule="auto"/>
        <w:ind w:left="57" w:right="57"/>
        <w:contextualSpacing w:val="0"/>
        <w:jc w:val="both"/>
        <w:rPr>
          <w:rFonts w:ascii="Garamond" w:hAnsi="Garamond" w:cs="Garamond-Italic"/>
          <w:iCs/>
          <w:sz w:val="24"/>
          <w:szCs w:val="24"/>
        </w:rPr>
      </w:pPr>
    </w:p>
    <w:p w:rsidR="00CF15D1" w:rsidRDefault="00CF15D1" w:rsidP="00CF15D1">
      <w:pPr>
        <w:pStyle w:val="Prrafodelista"/>
        <w:spacing w:after="0" w:line="240" w:lineRule="auto"/>
        <w:ind w:left="57" w:right="57"/>
        <w:contextualSpacing w:val="0"/>
        <w:jc w:val="center"/>
        <w:rPr>
          <w:rFonts w:ascii="Garamond" w:hAnsi="Garamond" w:cs="Garamond-Italic"/>
          <w:b/>
          <w:iCs/>
          <w:sz w:val="24"/>
          <w:szCs w:val="24"/>
        </w:rPr>
      </w:pPr>
    </w:p>
    <w:p w:rsidR="00CF15D1" w:rsidRDefault="00CF15D1" w:rsidP="00CF15D1">
      <w:pPr>
        <w:pStyle w:val="Prrafodelista"/>
        <w:spacing w:after="0" w:line="240" w:lineRule="auto"/>
        <w:ind w:left="57" w:right="57"/>
        <w:contextualSpacing w:val="0"/>
        <w:jc w:val="center"/>
        <w:rPr>
          <w:rFonts w:ascii="Garamond" w:hAnsi="Garamond" w:cs="Garamond-Italic"/>
          <w:b/>
          <w:iCs/>
          <w:sz w:val="24"/>
          <w:szCs w:val="24"/>
        </w:rPr>
      </w:pPr>
      <w:r>
        <w:rPr>
          <w:rFonts w:ascii="Garamond" w:hAnsi="Garamond" w:cs="Garamond-Italic"/>
          <w:b/>
          <w:iCs/>
          <w:sz w:val="24"/>
          <w:szCs w:val="24"/>
        </w:rPr>
        <w:t xml:space="preserve">Capítulo II. </w:t>
      </w:r>
    </w:p>
    <w:p w:rsidR="00CF15D1" w:rsidRDefault="00CF15D1" w:rsidP="00CF15D1">
      <w:pPr>
        <w:pStyle w:val="Prrafodelista"/>
        <w:spacing w:after="0" w:line="240" w:lineRule="auto"/>
        <w:ind w:left="57" w:right="57"/>
        <w:contextualSpacing w:val="0"/>
        <w:jc w:val="center"/>
        <w:rPr>
          <w:rFonts w:ascii="Garamond" w:hAnsi="Garamond" w:cs="Garamond-Italic"/>
          <w:b/>
          <w:iCs/>
          <w:sz w:val="24"/>
          <w:szCs w:val="24"/>
        </w:rPr>
      </w:pPr>
      <w:r>
        <w:rPr>
          <w:rFonts w:ascii="Garamond" w:hAnsi="Garamond" w:cs="Garamond-Italic"/>
          <w:b/>
          <w:iCs/>
          <w:sz w:val="24"/>
          <w:szCs w:val="24"/>
        </w:rPr>
        <w:t xml:space="preserve">Régimen de los trabajos de fin de grado o de fin de máster en el caso de impartición de doble títulos </w:t>
      </w:r>
      <w:r w:rsidR="00097A59">
        <w:rPr>
          <w:rFonts w:ascii="Garamond" w:hAnsi="Garamond" w:cs="Garamond-Italic"/>
          <w:b/>
          <w:iCs/>
          <w:sz w:val="24"/>
          <w:szCs w:val="24"/>
        </w:rPr>
        <w:t xml:space="preserve">o </w:t>
      </w:r>
      <w:r w:rsidR="000E6027">
        <w:rPr>
          <w:rFonts w:ascii="Garamond" w:hAnsi="Garamond" w:cs="Garamond-Italic"/>
          <w:b/>
          <w:iCs/>
          <w:sz w:val="24"/>
          <w:szCs w:val="24"/>
        </w:rPr>
        <w:t xml:space="preserve">de </w:t>
      </w:r>
      <w:r w:rsidR="00097A59">
        <w:rPr>
          <w:rFonts w:ascii="Garamond" w:hAnsi="Garamond" w:cs="Garamond-Italic"/>
          <w:b/>
          <w:iCs/>
          <w:sz w:val="24"/>
          <w:szCs w:val="24"/>
        </w:rPr>
        <w:t xml:space="preserve">dobles itinerarios </w:t>
      </w:r>
      <w:r>
        <w:rPr>
          <w:rFonts w:ascii="Garamond" w:hAnsi="Garamond" w:cs="Garamond-Italic"/>
          <w:b/>
          <w:iCs/>
          <w:sz w:val="24"/>
          <w:szCs w:val="24"/>
        </w:rPr>
        <w:t>en la Universidad de Cádiz</w:t>
      </w:r>
    </w:p>
    <w:p w:rsidR="00CF15D1" w:rsidRDefault="00CF15D1" w:rsidP="000E551F">
      <w:pPr>
        <w:pStyle w:val="Prrafodelista"/>
        <w:spacing w:after="0" w:line="240" w:lineRule="auto"/>
        <w:ind w:left="57" w:right="57"/>
        <w:contextualSpacing w:val="0"/>
        <w:jc w:val="both"/>
        <w:rPr>
          <w:rFonts w:ascii="Garamond" w:hAnsi="Garamond" w:cs="Garamond-Italic"/>
          <w:b/>
          <w:iCs/>
          <w:sz w:val="24"/>
          <w:szCs w:val="24"/>
        </w:rPr>
      </w:pPr>
    </w:p>
    <w:p w:rsidR="0027523C" w:rsidRDefault="008A67FE" w:rsidP="000E551F">
      <w:pPr>
        <w:pStyle w:val="Prrafodelista"/>
        <w:spacing w:after="0" w:line="240" w:lineRule="auto"/>
        <w:ind w:left="57" w:right="57"/>
        <w:contextualSpacing w:val="0"/>
        <w:jc w:val="both"/>
        <w:rPr>
          <w:rFonts w:ascii="Garamond" w:hAnsi="Garamond" w:cs="Garamond-Italic"/>
          <w:i/>
          <w:iCs/>
          <w:sz w:val="24"/>
          <w:szCs w:val="24"/>
        </w:rPr>
      </w:pPr>
      <w:r>
        <w:rPr>
          <w:rFonts w:ascii="Garamond" w:hAnsi="Garamond" w:cs="Garamond-Italic"/>
          <w:b/>
          <w:iCs/>
          <w:sz w:val="24"/>
          <w:szCs w:val="24"/>
        </w:rPr>
        <w:t>Art. 9</w:t>
      </w:r>
      <w:proofErr w:type="gramStart"/>
      <w:r>
        <w:rPr>
          <w:rFonts w:ascii="Garamond" w:hAnsi="Garamond" w:cs="Garamond-Italic"/>
          <w:b/>
          <w:iCs/>
          <w:sz w:val="24"/>
          <w:szCs w:val="24"/>
        </w:rPr>
        <w:t>.º</w:t>
      </w:r>
      <w:proofErr w:type="gramEnd"/>
      <w:r w:rsidR="00F373ED" w:rsidRPr="0006531E">
        <w:rPr>
          <w:rFonts w:ascii="Garamond" w:hAnsi="Garamond" w:cs="Garamond-Italic"/>
          <w:iCs/>
          <w:sz w:val="24"/>
          <w:szCs w:val="24"/>
        </w:rPr>
        <w:t>.</w:t>
      </w:r>
      <w:r w:rsidR="0051150B" w:rsidRPr="0006531E">
        <w:rPr>
          <w:rFonts w:ascii="Garamond" w:hAnsi="Garamond" w:cs="Garamond-Italic"/>
          <w:iCs/>
          <w:sz w:val="24"/>
          <w:szCs w:val="24"/>
        </w:rPr>
        <w:t>-</w:t>
      </w:r>
      <w:r w:rsidR="00F373ED" w:rsidRPr="0006531E">
        <w:rPr>
          <w:rFonts w:ascii="Garamond" w:hAnsi="Garamond" w:cs="Garamond-Italic"/>
          <w:iCs/>
          <w:sz w:val="24"/>
          <w:szCs w:val="24"/>
        </w:rPr>
        <w:t xml:space="preserve"> </w:t>
      </w:r>
      <w:r w:rsidR="0027523C">
        <w:rPr>
          <w:rFonts w:ascii="Garamond" w:hAnsi="Garamond" w:cs="Garamond-Italic"/>
          <w:i/>
          <w:iCs/>
          <w:sz w:val="24"/>
          <w:szCs w:val="24"/>
        </w:rPr>
        <w:t xml:space="preserve">Régimen de </w:t>
      </w:r>
      <w:r>
        <w:rPr>
          <w:rFonts w:ascii="Garamond" w:hAnsi="Garamond" w:cs="Garamond-Italic"/>
          <w:i/>
          <w:iCs/>
          <w:sz w:val="24"/>
          <w:szCs w:val="24"/>
        </w:rPr>
        <w:t>l</w:t>
      </w:r>
      <w:r w:rsidR="0027523C">
        <w:rPr>
          <w:rFonts w:ascii="Garamond" w:hAnsi="Garamond" w:cs="Garamond-Italic"/>
          <w:i/>
          <w:iCs/>
          <w:sz w:val="24"/>
          <w:szCs w:val="24"/>
        </w:rPr>
        <w:t xml:space="preserve">os trabajos y coordinación de las comisiones. </w:t>
      </w:r>
    </w:p>
    <w:p w:rsidR="00B72CEC" w:rsidRPr="00B72CEC" w:rsidRDefault="00B72CEC" w:rsidP="00B72CEC">
      <w:pPr>
        <w:pStyle w:val="Prrafodelista"/>
        <w:spacing w:after="0" w:line="240" w:lineRule="auto"/>
        <w:ind w:left="57" w:right="57"/>
        <w:contextualSpacing w:val="0"/>
        <w:jc w:val="both"/>
        <w:rPr>
          <w:rFonts w:ascii="Garamond" w:hAnsi="Garamond" w:cs="Garamond-Italic"/>
          <w:iCs/>
          <w:sz w:val="24"/>
          <w:szCs w:val="24"/>
        </w:rPr>
      </w:pPr>
      <w:r w:rsidRPr="00B72CEC">
        <w:rPr>
          <w:rFonts w:ascii="Garamond" w:hAnsi="Garamond" w:cs="Garamond-Italic"/>
          <w:iCs/>
          <w:sz w:val="24"/>
          <w:szCs w:val="24"/>
        </w:rPr>
        <w:t>La elaboración de trabajos de fin de grado y de fin de máster en el supuesto de alumnos que se encuentren cursando dobles títulos o dobles itinerarios en la Universidad de Cádiz, podrá realizarse de forma conjunta, presentando un solo trabajo siempre y cuando, a juicio de las comisiones competentes de los centros, se garantice la adquisición por parte de los alumnos de las competencias requeridas en las correspondientes memorias de los títulos y la coherencia del contenido del trabajo a presentar.</w:t>
      </w:r>
    </w:p>
    <w:p w:rsidR="00F90768" w:rsidRDefault="00F90768" w:rsidP="000E551F">
      <w:pPr>
        <w:pStyle w:val="Prrafodelista"/>
        <w:spacing w:after="0" w:line="240" w:lineRule="auto"/>
        <w:ind w:left="57" w:right="57"/>
        <w:contextualSpacing w:val="0"/>
        <w:jc w:val="both"/>
        <w:rPr>
          <w:rFonts w:ascii="Garamond" w:hAnsi="Garamond" w:cs="Garamond-Italic"/>
          <w:iCs/>
          <w:sz w:val="24"/>
          <w:szCs w:val="24"/>
        </w:rPr>
      </w:pPr>
    </w:p>
    <w:p w:rsidR="00F90768" w:rsidRDefault="00F90768" w:rsidP="000E551F">
      <w:pPr>
        <w:pStyle w:val="Prrafodelista"/>
        <w:spacing w:after="0" w:line="240" w:lineRule="auto"/>
        <w:ind w:left="57" w:right="57"/>
        <w:contextualSpacing w:val="0"/>
        <w:jc w:val="both"/>
        <w:rPr>
          <w:rFonts w:ascii="Garamond" w:hAnsi="Garamond" w:cs="Garamond-Italic"/>
          <w:iCs/>
          <w:sz w:val="24"/>
          <w:szCs w:val="24"/>
        </w:rPr>
      </w:pPr>
      <w:r>
        <w:rPr>
          <w:rFonts w:ascii="Garamond" w:hAnsi="Garamond" w:cs="Garamond-Italic"/>
          <w:iCs/>
          <w:sz w:val="24"/>
          <w:szCs w:val="24"/>
        </w:rPr>
        <w:t>La coordinación entre las comisiones de trabajo de fin de grado y de fin de máster de los títulos y centros corresponde a sus presidentes, en su caso, con atención a las instrucciones que determine el Centro.</w:t>
      </w:r>
    </w:p>
    <w:p w:rsidR="00655A51" w:rsidRDefault="00655A51" w:rsidP="000E551F">
      <w:pPr>
        <w:pStyle w:val="Prrafodelista"/>
        <w:spacing w:after="0" w:line="240" w:lineRule="auto"/>
        <w:ind w:left="57" w:right="57"/>
        <w:contextualSpacing w:val="0"/>
        <w:jc w:val="both"/>
        <w:rPr>
          <w:rFonts w:ascii="Garamond" w:hAnsi="Garamond" w:cs="Garamond-Italic"/>
          <w:iCs/>
          <w:sz w:val="24"/>
          <w:szCs w:val="24"/>
        </w:rPr>
      </w:pPr>
    </w:p>
    <w:p w:rsidR="00C53010" w:rsidRDefault="00655A51" w:rsidP="000E551F">
      <w:pPr>
        <w:pStyle w:val="Prrafodelista"/>
        <w:spacing w:after="0" w:line="240" w:lineRule="auto"/>
        <w:ind w:left="57" w:right="57"/>
        <w:contextualSpacing w:val="0"/>
        <w:jc w:val="both"/>
        <w:rPr>
          <w:rFonts w:ascii="Garamond" w:hAnsi="Garamond" w:cs="Garamond-Italic"/>
          <w:iCs/>
          <w:sz w:val="24"/>
          <w:szCs w:val="24"/>
        </w:rPr>
      </w:pPr>
      <w:r>
        <w:rPr>
          <w:rFonts w:ascii="Garamond" w:hAnsi="Garamond" w:cs="Garamond-Italic"/>
          <w:iCs/>
          <w:sz w:val="24"/>
          <w:szCs w:val="24"/>
        </w:rPr>
        <w:t>La presentación de los trabajos de fin de grado o de fin de máster de títulos conjuntos no altera el régimen de los requisitos previstos en la normativa propia de la Universidad de C</w:t>
      </w:r>
      <w:r w:rsidR="00C53010">
        <w:rPr>
          <w:rFonts w:ascii="Garamond" w:hAnsi="Garamond" w:cs="Garamond-Italic"/>
          <w:iCs/>
          <w:sz w:val="24"/>
          <w:szCs w:val="24"/>
        </w:rPr>
        <w:t xml:space="preserve">ádiz y la </w:t>
      </w:r>
      <w:r w:rsidR="00CF15D1">
        <w:rPr>
          <w:rFonts w:ascii="Garamond" w:hAnsi="Garamond" w:cs="Garamond-Italic"/>
          <w:iCs/>
          <w:sz w:val="24"/>
          <w:szCs w:val="24"/>
        </w:rPr>
        <w:t xml:space="preserve">aprobada por </w:t>
      </w:r>
      <w:r w:rsidR="00C53010">
        <w:rPr>
          <w:rFonts w:ascii="Garamond" w:hAnsi="Garamond" w:cs="Garamond-Italic"/>
          <w:iCs/>
          <w:sz w:val="24"/>
          <w:szCs w:val="24"/>
        </w:rPr>
        <w:t>sus centros</w:t>
      </w:r>
      <w:r w:rsidR="00CF15D1">
        <w:rPr>
          <w:rFonts w:ascii="Garamond" w:hAnsi="Garamond" w:cs="Garamond-Italic"/>
          <w:iCs/>
          <w:sz w:val="24"/>
          <w:szCs w:val="24"/>
        </w:rPr>
        <w:t>, en su caso</w:t>
      </w:r>
      <w:r w:rsidR="00C53010">
        <w:rPr>
          <w:rFonts w:ascii="Garamond" w:hAnsi="Garamond" w:cs="Garamond-Italic"/>
          <w:iCs/>
          <w:sz w:val="24"/>
          <w:szCs w:val="24"/>
        </w:rPr>
        <w:t xml:space="preserve">. El alumno sólo podrá  presentar el trabajo conjunto cuando cumpla simultáneamente los requisitos exigidos por cada una de las memorias de los títulos que curse y, en su caso, cumpla con las indicaciones </w:t>
      </w:r>
      <w:r w:rsidR="00E51022">
        <w:rPr>
          <w:rFonts w:ascii="Garamond" w:hAnsi="Garamond" w:cs="Garamond-Italic"/>
          <w:iCs/>
          <w:sz w:val="24"/>
          <w:szCs w:val="24"/>
        </w:rPr>
        <w:t xml:space="preserve">y el procedimiento </w:t>
      </w:r>
      <w:r w:rsidR="00C53010">
        <w:rPr>
          <w:rFonts w:ascii="Garamond" w:hAnsi="Garamond" w:cs="Garamond-Italic"/>
          <w:iCs/>
          <w:sz w:val="24"/>
          <w:szCs w:val="24"/>
        </w:rPr>
        <w:t>que establezcan las comisiones de trabajo de fin de grado o de fin de máster de cada uno de los centros</w:t>
      </w:r>
      <w:r w:rsidR="00E51022">
        <w:rPr>
          <w:rFonts w:ascii="Garamond" w:hAnsi="Garamond" w:cs="Garamond-Italic"/>
          <w:iCs/>
          <w:sz w:val="24"/>
          <w:szCs w:val="24"/>
        </w:rPr>
        <w:t xml:space="preserve"> para sus propios títulos</w:t>
      </w:r>
      <w:r w:rsidR="00C53010">
        <w:rPr>
          <w:rFonts w:ascii="Garamond" w:hAnsi="Garamond" w:cs="Garamond-Italic"/>
          <w:iCs/>
          <w:sz w:val="24"/>
          <w:szCs w:val="24"/>
        </w:rPr>
        <w:t>.</w:t>
      </w:r>
    </w:p>
    <w:p w:rsidR="00341506" w:rsidRPr="00C53010" w:rsidRDefault="00341506" w:rsidP="00C53010">
      <w:pPr>
        <w:spacing w:after="0" w:line="240" w:lineRule="auto"/>
        <w:ind w:right="57"/>
        <w:jc w:val="both"/>
        <w:rPr>
          <w:rFonts w:ascii="Garamond" w:hAnsi="Garamond" w:cs="Times New Roman"/>
          <w:sz w:val="24"/>
          <w:szCs w:val="24"/>
        </w:rPr>
      </w:pPr>
    </w:p>
    <w:p w:rsidR="008A67FE" w:rsidRDefault="008A67FE" w:rsidP="00086E19">
      <w:pPr>
        <w:pStyle w:val="Prrafodelista"/>
        <w:spacing w:after="0" w:line="240" w:lineRule="auto"/>
        <w:ind w:left="57" w:right="57"/>
        <w:contextualSpacing w:val="0"/>
        <w:jc w:val="both"/>
        <w:rPr>
          <w:rFonts w:ascii="Garamond" w:hAnsi="Garamond" w:cs="Times New Roman"/>
          <w:b/>
          <w:i/>
          <w:sz w:val="24"/>
          <w:szCs w:val="24"/>
          <w:lang w:val="es-ES_tradnl"/>
        </w:rPr>
      </w:pPr>
      <w:r>
        <w:rPr>
          <w:rFonts w:ascii="Garamond" w:hAnsi="Garamond" w:cs="Times New Roman"/>
          <w:b/>
          <w:sz w:val="24"/>
          <w:szCs w:val="24"/>
          <w:lang w:val="es-ES_tradnl"/>
        </w:rPr>
        <w:t>Art. 10</w:t>
      </w:r>
      <w:r w:rsidR="0051150B" w:rsidRPr="0006531E">
        <w:rPr>
          <w:rFonts w:ascii="Garamond" w:hAnsi="Garamond" w:cs="Times New Roman"/>
          <w:b/>
          <w:sz w:val="24"/>
          <w:szCs w:val="24"/>
          <w:lang w:val="es-ES_tradnl"/>
        </w:rPr>
        <w:t>-</w:t>
      </w:r>
      <w:r w:rsidR="00665D9C" w:rsidRPr="0006531E">
        <w:rPr>
          <w:rFonts w:ascii="Garamond" w:hAnsi="Garamond" w:cs="Times New Roman"/>
          <w:b/>
          <w:sz w:val="24"/>
          <w:szCs w:val="24"/>
          <w:lang w:val="es-ES_tradnl"/>
        </w:rPr>
        <w:t xml:space="preserve"> </w:t>
      </w:r>
      <w:r w:rsidRPr="008A67FE">
        <w:rPr>
          <w:rFonts w:ascii="Garamond" w:hAnsi="Garamond" w:cs="Times New Roman"/>
          <w:i/>
          <w:sz w:val="24"/>
          <w:szCs w:val="24"/>
          <w:lang w:val="es-ES_tradnl"/>
        </w:rPr>
        <w:t>Propuest</w:t>
      </w:r>
      <w:r>
        <w:rPr>
          <w:rFonts w:ascii="Garamond" w:hAnsi="Garamond" w:cs="Times New Roman"/>
          <w:i/>
          <w:sz w:val="24"/>
          <w:szCs w:val="24"/>
          <w:lang w:val="es-ES_tradnl"/>
        </w:rPr>
        <w:t>a</w:t>
      </w:r>
      <w:r w:rsidRPr="008A67FE">
        <w:rPr>
          <w:rFonts w:ascii="Garamond" w:hAnsi="Garamond" w:cs="Times New Roman"/>
          <w:i/>
          <w:sz w:val="24"/>
          <w:szCs w:val="24"/>
          <w:lang w:val="es-ES_tradnl"/>
        </w:rPr>
        <w:t>s de los trabajos.</w:t>
      </w:r>
    </w:p>
    <w:p w:rsidR="00086E19" w:rsidRDefault="00C53010" w:rsidP="00086E19">
      <w:pPr>
        <w:pStyle w:val="Prrafodelista"/>
        <w:spacing w:after="0" w:line="240" w:lineRule="auto"/>
        <w:ind w:left="57" w:right="57"/>
        <w:contextualSpacing w:val="0"/>
        <w:jc w:val="both"/>
        <w:rPr>
          <w:rFonts w:ascii="Garamond" w:hAnsi="Garamond" w:cs="Times New Roman"/>
          <w:sz w:val="24"/>
          <w:szCs w:val="24"/>
          <w:lang w:val="es-ES_tradnl"/>
        </w:rPr>
      </w:pPr>
      <w:r w:rsidRPr="00C53010">
        <w:rPr>
          <w:rFonts w:ascii="Garamond" w:hAnsi="Garamond" w:cs="Times New Roman"/>
          <w:sz w:val="24"/>
          <w:szCs w:val="24"/>
          <w:lang w:val="es-ES_tradnl"/>
        </w:rPr>
        <w:t xml:space="preserve">Las comisiones </w:t>
      </w:r>
      <w:r>
        <w:rPr>
          <w:rFonts w:ascii="Garamond" w:hAnsi="Garamond" w:cs="Times New Roman"/>
          <w:sz w:val="24"/>
          <w:szCs w:val="24"/>
          <w:lang w:val="es-ES_tradnl"/>
        </w:rPr>
        <w:t>de trabajo de fin de grado o de fin de máster de los centros y/o titulaciones implicadas en la impartición de dobles t</w:t>
      </w:r>
      <w:r w:rsidR="00086E19">
        <w:rPr>
          <w:rFonts w:ascii="Garamond" w:hAnsi="Garamond" w:cs="Times New Roman"/>
          <w:sz w:val="24"/>
          <w:szCs w:val="24"/>
          <w:lang w:val="es-ES_tradnl"/>
        </w:rPr>
        <w:t xml:space="preserve">ítulos, al tiempo de recabar de los departamentos y, en su caso, de los colaboradores externos, la relación de temas que puedan ser objeto de un trabajo de fin de grado o de fin de máster, solicitarán expresión </w:t>
      </w:r>
      <w:r w:rsidR="00086E19">
        <w:rPr>
          <w:rFonts w:ascii="Garamond" w:hAnsi="Garamond" w:cs="Times New Roman"/>
          <w:sz w:val="24"/>
          <w:szCs w:val="24"/>
          <w:lang w:val="es-ES_tradnl"/>
        </w:rPr>
        <w:lastRenderedPageBreak/>
        <w:t xml:space="preserve">acerca de la oportunidad de que el trabajo se realice </w:t>
      </w:r>
      <w:r w:rsidR="00E51022">
        <w:rPr>
          <w:rFonts w:ascii="Garamond" w:hAnsi="Garamond" w:cs="Times New Roman"/>
          <w:sz w:val="24"/>
          <w:szCs w:val="24"/>
          <w:lang w:val="es-ES_tradnl"/>
        </w:rPr>
        <w:t>bajo la modalidad de trabajo conjunto, integrando competencias y conocimientos de los títulos que el alumno se encuentre cursando y, con ello, asumiendo la necesidad de coordinación que la elaboración y la presentación del trabajo requiere.</w:t>
      </w:r>
    </w:p>
    <w:p w:rsidR="00E51022" w:rsidRDefault="00E51022" w:rsidP="00086E19">
      <w:pPr>
        <w:pStyle w:val="Prrafodelista"/>
        <w:spacing w:after="0" w:line="240" w:lineRule="auto"/>
        <w:ind w:left="57" w:right="57"/>
        <w:contextualSpacing w:val="0"/>
        <w:jc w:val="both"/>
        <w:rPr>
          <w:rFonts w:ascii="Garamond" w:hAnsi="Garamond" w:cs="Times New Roman"/>
          <w:sz w:val="24"/>
          <w:szCs w:val="24"/>
          <w:lang w:val="es-ES_tradnl"/>
        </w:rPr>
      </w:pPr>
    </w:p>
    <w:p w:rsidR="00E51022" w:rsidRPr="00086E19" w:rsidRDefault="00E51022" w:rsidP="00E51022">
      <w:pPr>
        <w:pStyle w:val="Prrafodelista"/>
        <w:spacing w:after="0" w:line="240" w:lineRule="auto"/>
        <w:ind w:left="57" w:right="57"/>
        <w:contextualSpacing w:val="0"/>
        <w:jc w:val="both"/>
        <w:rPr>
          <w:rFonts w:ascii="Garamond" w:hAnsi="Garamond" w:cs="Times New Roman"/>
          <w:sz w:val="24"/>
          <w:szCs w:val="24"/>
          <w:lang w:val="es-ES_tradnl"/>
        </w:rPr>
      </w:pPr>
      <w:r w:rsidRPr="00E51022">
        <w:rPr>
          <w:rFonts w:ascii="Garamond" w:hAnsi="Garamond" w:cs="Times New Roman"/>
          <w:sz w:val="24"/>
          <w:szCs w:val="24"/>
          <w:lang w:val="es-ES_tradnl"/>
        </w:rPr>
        <w:t>Los alumnos podrán proponer a la</w:t>
      </w:r>
      <w:r>
        <w:rPr>
          <w:rFonts w:ascii="Garamond" w:hAnsi="Garamond" w:cs="Times New Roman"/>
          <w:sz w:val="24"/>
          <w:szCs w:val="24"/>
          <w:lang w:val="es-ES_tradnl"/>
        </w:rPr>
        <w:t>s</w:t>
      </w:r>
      <w:r w:rsidRPr="00E51022">
        <w:rPr>
          <w:rFonts w:ascii="Garamond" w:hAnsi="Garamond" w:cs="Times New Roman"/>
          <w:sz w:val="24"/>
          <w:szCs w:val="24"/>
          <w:lang w:val="es-ES_tradnl"/>
        </w:rPr>
        <w:t xml:space="preserve"> comisi</w:t>
      </w:r>
      <w:r>
        <w:rPr>
          <w:rFonts w:ascii="Garamond" w:hAnsi="Garamond" w:cs="Times New Roman"/>
          <w:sz w:val="24"/>
          <w:szCs w:val="24"/>
          <w:lang w:val="es-ES_tradnl"/>
        </w:rPr>
        <w:t>o</w:t>
      </w:r>
      <w:r w:rsidRPr="00E51022">
        <w:rPr>
          <w:rFonts w:ascii="Garamond" w:hAnsi="Garamond" w:cs="Times New Roman"/>
          <w:sz w:val="24"/>
          <w:szCs w:val="24"/>
          <w:lang w:val="es-ES_tradnl"/>
        </w:rPr>
        <w:t>n</w:t>
      </w:r>
      <w:r>
        <w:rPr>
          <w:rFonts w:ascii="Garamond" w:hAnsi="Garamond" w:cs="Times New Roman"/>
          <w:sz w:val="24"/>
          <w:szCs w:val="24"/>
          <w:lang w:val="es-ES_tradnl"/>
        </w:rPr>
        <w:t>es de los centros</w:t>
      </w:r>
      <w:r w:rsidRPr="00E51022">
        <w:rPr>
          <w:rFonts w:ascii="Garamond" w:hAnsi="Garamond" w:cs="Times New Roman"/>
          <w:sz w:val="24"/>
          <w:szCs w:val="24"/>
          <w:lang w:val="es-ES_tradnl"/>
        </w:rPr>
        <w:t xml:space="preserve"> temas para </w:t>
      </w:r>
      <w:r>
        <w:rPr>
          <w:rFonts w:ascii="Garamond" w:hAnsi="Garamond" w:cs="Times New Roman"/>
          <w:sz w:val="24"/>
          <w:szCs w:val="24"/>
          <w:lang w:val="es-ES_tradnl"/>
        </w:rPr>
        <w:t xml:space="preserve">la realización de los </w:t>
      </w:r>
      <w:r w:rsidRPr="00E51022">
        <w:rPr>
          <w:rFonts w:ascii="Garamond" w:hAnsi="Garamond" w:cs="Times New Roman"/>
          <w:sz w:val="24"/>
          <w:szCs w:val="24"/>
          <w:lang w:val="es-ES_tradnl"/>
        </w:rPr>
        <w:t>trabajos</w:t>
      </w:r>
      <w:r>
        <w:rPr>
          <w:rFonts w:ascii="Garamond" w:hAnsi="Garamond" w:cs="Times New Roman"/>
          <w:sz w:val="24"/>
          <w:szCs w:val="24"/>
          <w:lang w:val="es-ES_tradnl"/>
        </w:rPr>
        <w:t xml:space="preserve"> conjuntos</w:t>
      </w:r>
      <w:r w:rsidRPr="00E51022">
        <w:rPr>
          <w:rFonts w:ascii="Garamond" w:hAnsi="Garamond" w:cs="Times New Roman"/>
          <w:sz w:val="24"/>
          <w:szCs w:val="24"/>
          <w:lang w:val="es-ES_tradnl"/>
        </w:rPr>
        <w:t>. En estos casos, la propuesta</w:t>
      </w:r>
      <w:r w:rsidR="00F90768">
        <w:rPr>
          <w:rFonts w:ascii="Garamond" w:hAnsi="Garamond" w:cs="Times New Roman"/>
          <w:sz w:val="24"/>
          <w:szCs w:val="24"/>
          <w:lang w:val="es-ES_tradnl"/>
        </w:rPr>
        <w:t>, que se presentará simultáneamente ante las dos comisiones con la advertencia de que contiene una propuesta de trabajo conjunto,</w:t>
      </w:r>
      <w:r w:rsidRPr="00E51022">
        <w:rPr>
          <w:rFonts w:ascii="Garamond" w:hAnsi="Garamond" w:cs="Times New Roman"/>
          <w:sz w:val="24"/>
          <w:szCs w:val="24"/>
          <w:lang w:val="es-ES_tradnl"/>
        </w:rPr>
        <w:t xml:space="preserve"> deberá venir acompañada de </w:t>
      </w:r>
      <w:r w:rsidR="00F90768">
        <w:rPr>
          <w:rFonts w:ascii="Garamond" w:hAnsi="Garamond" w:cs="Times New Roman"/>
          <w:sz w:val="24"/>
          <w:szCs w:val="24"/>
          <w:lang w:val="es-ES_tradnl"/>
        </w:rPr>
        <w:t xml:space="preserve">sendos </w:t>
      </w:r>
      <w:r w:rsidRPr="00E51022">
        <w:rPr>
          <w:rFonts w:ascii="Garamond" w:hAnsi="Garamond" w:cs="Times New Roman"/>
          <w:sz w:val="24"/>
          <w:szCs w:val="24"/>
          <w:lang w:val="es-ES_tradnl"/>
        </w:rPr>
        <w:t>informe</w:t>
      </w:r>
      <w:r w:rsidR="00F90768">
        <w:rPr>
          <w:rFonts w:ascii="Garamond" w:hAnsi="Garamond" w:cs="Times New Roman"/>
          <w:sz w:val="24"/>
          <w:szCs w:val="24"/>
          <w:lang w:val="es-ES_tradnl"/>
        </w:rPr>
        <w:t>s</w:t>
      </w:r>
      <w:r w:rsidRPr="00E51022">
        <w:rPr>
          <w:rFonts w:ascii="Garamond" w:hAnsi="Garamond" w:cs="Times New Roman"/>
          <w:sz w:val="24"/>
          <w:szCs w:val="24"/>
          <w:lang w:val="es-ES_tradnl"/>
        </w:rPr>
        <w:t xml:space="preserve"> favorable</w:t>
      </w:r>
      <w:r w:rsidR="00F90768">
        <w:rPr>
          <w:rFonts w:ascii="Garamond" w:hAnsi="Garamond" w:cs="Times New Roman"/>
          <w:sz w:val="24"/>
          <w:szCs w:val="24"/>
          <w:lang w:val="es-ES_tradnl"/>
        </w:rPr>
        <w:t>s</w:t>
      </w:r>
      <w:r w:rsidRPr="00E51022">
        <w:rPr>
          <w:rFonts w:ascii="Garamond" w:hAnsi="Garamond" w:cs="Times New Roman"/>
          <w:sz w:val="24"/>
          <w:szCs w:val="24"/>
          <w:lang w:val="es-ES_tradnl"/>
        </w:rPr>
        <w:t xml:space="preserve"> de </w:t>
      </w:r>
      <w:r w:rsidR="00097A59">
        <w:rPr>
          <w:rFonts w:ascii="Garamond" w:hAnsi="Garamond" w:cs="Times New Roman"/>
          <w:sz w:val="24"/>
          <w:szCs w:val="24"/>
          <w:lang w:val="es-ES_tradnl"/>
        </w:rPr>
        <w:t xml:space="preserve">los </w:t>
      </w:r>
      <w:r w:rsidRPr="00E51022">
        <w:rPr>
          <w:rFonts w:ascii="Garamond" w:hAnsi="Garamond" w:cs="Times New Roman"/>
          <w:sz w:val="24"/>
          <w:szCs w:val="24"/>
          <w:lang w:val="es-ES_tradnl"/>
        </w:rPr>
        <w:t>profesor</w:t>
      </w:r>
      <w:r w:rsidR="00097A59">
        <w:rPr>
          <w:rFonts w:ascii="Garamond" w:hAnsi="Garamond" w:cs="Times New Roman"/>
          <w:sz w:val="24"/>
          <w:szCs w:val="24"/>
          <w:lang w:val="es-ES_tradnl"/>
        </w:rPr>
        <w:t>es</w:t>
      </w:r>
      <w:r w:rsidRPr="00E51022">
        <w:rPr>
          <w:rFonts w:ascii="Garamond" w:hAnsi="Garamond" w:cs="Times New Roman"/>
          <w:sz w:val="24"/>
          <w:szCs w:val="24"/>
          <w:lang w:val="es-ES_tradnl"/>
        </w:rPr>
        <w:t xml:space="preserve"> que imparta</w:t>
      </w:r>
      <w:r w:rsidR="00097A59">
        <w:rPr>
          <w:rFonts w:ascii="Garamond" w:hAnsi="Garamond" w:cs="Times New Roman"/>
          <w:sz w:val="24"/>
          <w:szCs w:val="24"/>
          <w:lang w:val="es-ES_tradnl"/>
        </w:rPr>
        <w:t>n</w:t>
      </w:r>
      <w:r w:rsidRPr="00E51022">
        <w:rPr>
          <w:rFonts w:ascii="Garamond" w:hAnsi="Garamond" w:cs="Times New Roman"/>
          <w:sz w:val="24"/>
          <w:szCs w:val="24"/>
          <w:lang w:val="es-ES_tradnl"/>
        </w:rPr>
        <w:t xml:space="preserve"> docencia en </w:t>
      </w:r>
      <w:r w:rsidR="00F90768">
        <w:rPr>
          <w:rFonts w:ascii="Garamond" w:hAnsi="Garamond" w:cs="Times New Roman"/>
          <w:sz w:val="24"/>
          <w:szCs w:val="24"/>
          <w:lang w:val="es-ES_tradnl"/>
        </w:rPr>
        <w:t xml:space="preserve">cada </w:t>
      </w:r>
      <w:r w:rsidRPr="00E51022">
        <w:rPr>
          <w:rFonts w:ascii="Garamond" w:hAnsi="Garamond" w:cs="Times New Roman"/>
          <w:sz w:val="24"/>
          <w:szCs w:val="24"/>
          <w:lang w:val="es-ES_tradnl"/>
        </w:rPr>
        <w:t>titulación</w:t>
      </w:r>
      <w:bookmarkStart w:id="0" w:name="_GoBack"/>
      <w:bookmarkEnd w:id="0"/>
      <w:r w:rsidR="00097A59">
        <w:rPr>
          <w:rFonts w:ascii="Garamond" w:hAnsi="Garamond" w:cs="Times New Roman"/>
          <w:sz w:val="24"/>
          <w:szCs w:val="24"/>
          <w:lang w:val="es-ES_tradnl"/>
        </w:rPr>
        <w:t xml:space="preserve"> o, en su caso, de un mismo profesor que imparta docencia en las dos titulaciones, pronunciándose </w:t>
      </w:r>
      <w:r w:rsidRPr="00E51022">
        <w:rPr>
          <w:rFonts w:ascii="Garamond" w:hAnsi="Garamond" w:cs="Times New Roman"/>
          <w:sz w:val="24"/>
          <w:szCs w:val="24"/>
          <w:lang w:val="es-ES_tradnl"/>
        </w:rPr>
        <w:t>sobre la viabilidad de la iniciativa presentada</w:t>
      </w:r>
      <w:r w:rsidR="00097A59">
        <w:rPr>
          <w:rFonts w:ascii="Garamond" w:hAnsi="Garamond" w:cs="Times New Roman"/>
          <w:sz w:val="24"/>
          <w:szCs w:val="24"/>
          <w:lang w:val="es-ES_tradnl"/>
        </w:rPr>
        <w:t>. Los citados profesores</w:t>
      </w:r>
      <w:r w:rsidRPr="00E51022">
        <w:rPr>
          <w:rFonts w:ascii="Garamond" w:hAnsi="Garamond" w:cs="Times New Roman"/>
          <w:sz w:val="24"/>
          <w:szCs w:val="24"/>
          <w:lang w:val="es-ES_tradnl"/>
        </w:rPr>
        <w:t xml:space="preserve"> </w:t>
      </w:r>
      <w:r w:rsidR="00097A59">
        <w:rPr>
          <w:rFonts w:ascii="Garamond" w:hAnsi="Garamond" w:cs="Times New Roman"/>
          <w:sz w:val="24"/>
          <w:szCs w:val="24"/>
          <w:lang w:val="es-ES_tradnl"/>
        </w:rPr>
        <w:t xml:space="preserve">podrán ejercer </w:t>
      </w:r>
      <w:r w:rsidRPr="00E51022">
        <w:rPr>
          <w:rFonts w:ascii="Garamond" w:hAnsi="Garamond" w:cs="Times New Roman"/>
          <w:sz w:val="24"/>
          <w:szCs w:val="24"/>
          <w:lang w:val="es-ES_tradnl"/>
        </w:rPr>
        <w:t>como tutor</w:t>
      </w:r>
      <w:r w:rsidR="00F90768">
        <w:rPr>
          <w:rFonts w:ascii="Garamond" w:hAnsi="Garamond" w:cs="Times New Roman"/>
          <w:sz w:val="24"/>
          <w:szCs w:val="24"/>
          <w:lang w:val="es-ES_tradnl"/>
        </w:rPr>
        <w:t>es</w:t>
      </w:r>
      <w:r w:rsidRPr="00E51022">
        <w:rPr>
          <w:rFonts w:ascii="Garamond" w:hAnsi="Garamond" w:cs="Times New Roman"/>
          <w:sz w:val="24"/>
          <w:szCs w:val="24"/>
          <w:lang w:val="es-ES_tradnl"/>
        </w:rPr>
        <w:t xml:space="preserve"> del trabajo</w:t>
      </w:r>
      <w:r w:rsidR="008A67FE">
        <w:rPr>
          <w:rFonts w:ascii="Garamond" w:hAnsi="Garamond" w:cs="Times New Roman"/>
          <w:sz w:val="24"/>
          <w:szCs w:val="24"/>
          <w:lang w:val="es-ES_tradnl"/>
        </w:rPr>
        <w:t>, en los términos en que lo aprueben las respectivas comisiones</w:t>
      </w:r>
      <w:r w:rsidR="00F90768">
        <w:rPr>
          <w:rFonts w:ascii="Garamond" w:hAnsi="Garamond" w:cs="Times New Roman"/>
          <w:sz w:val="24"/>
          <w:szCs w:val="24"/>
          <w:lang w:val="es-ES_tradnl"/>
        </w:rPr>
        <w:t xml:space="preserve">. </w:t>
      </w:r>
    </w:p>
    <w:p w:rsidR="00341506" w:rsidRPr="0006531E" w:rsidRDefault="00341506" w:rsidP="000E551F">
      <w:pPr>
        <w:pStyle w:val="Prrafodelista"/>
        <w:spacing w:after="0" w:line="240" w:lineRule="auto"/>
        <w:ind w:left="57" w:right="57"/>
        <w:contextualSpacing w:val="0"/>
        <w:jc w:val="both"/>
        <w:rPr>
          <w:rFonts w:ascii="Garamond" w:hAnsi="Garamond" w:cs="Times New Roman"/>
          <w:sz w:val="24"/>
          <w:szCs w:val="24"/>
          <w:lang w:val="es-ES_tradnl"/>
        </w:rPr>
      </w:pPr>
    </w:p>
    <w:p w:rsidR="008A67FE" w:rsidRDefault="008A67FE" w:rsidP="000E551F">
      <w:pPr>
        <w:pStyle w:val="Prrafodelista"/>
        <w:spacing w:after="0" w:line="240" w:lineRule="auto"/>
        <w:ind w:left="57" w:right="57"/>
        <w:contextualSpacing w:val="0"/>
        <w:jc w:val="both"/>
        <w:rPr>
          <w:rFonts w:ascii="Garamond" w:hAnsi="Garamond" w:cs="Garamond-Bold"/>
          <w:bCs/>
          <w:i/>
          <w:sz w:val="24"/>
          <w:szCs w:val="24"/>
        </w:rPr>
      </w:pPr>
      <w:r>
        <w:rPr>
          <w:rFonts w:ascii="Garamond" w:hAnsi="Garamond" w:cs="Times New Roman"/>
          <w:b/>
          <w:sz w:val="24"/>
          <w:szCs w:val="24"/>
          <w:lang w:val="es-ES_tradnl"/>
        </w:rPr>
        <w:t>Art. 11</w:t>
      </w:r>
      <w:r w:rsidR="00AE7E4C" w:rsidRPr="0006531E">
        <w:rPr>
          <w:rFonts w:ascii="Garamond" w:hAnsi="Garamond" w:cs="Garamond-Bold"/>
          <w:bCs/>
          <w:sz w:val="24"/>
          <w:szCs w:val="24"/>
        </w:rPr>
        <w:t>.</w:t>
      </w:r>
      <w:r w:rsidR="00086E19" w:rsidRPr="00086E19">
        <w:rPr>
          <w:rFonts w:ascii="Garamond" w:hAnsi="Garamond" w:cs="Garamond-Bold"/>
          <w:b/>
          <w:bCs/>
          <w:sz w:val="24"/>
          <w:szCs w:val="24"/>
        </w:rPr>
        <w:t>-</w:t>
      </w:r>
      <w:r w:rsidR="00086E19">
        <w:rPr>
          <w:rFonts w:ascii="Garamond" w:hAnsi="Garamond" w:cs="Garamond-Bold"/>
          <w:bCs/>
          <w:sz w:val="24"/>
          <w:szCs w:val="24"/>
        </w:rPr>
        <w:t xml:space="preserve"> </w:t>
      </w:r>
      <w:r>
        <w:rPr>
          <w:rFonts w:ascii="Garamond" w:hAnsi="Garamond" w:cs="Garamond-Bold"/>
          <w:bCs/>
          <w:i/>
          <w:sz w:val="24"/>
          <w:szCs w:val="24"/>
        </w:rPr>
        <w:t xml:space="preserve">Tutela de los trabajos. </w:t>
      </w:r>
    </w:p>
    <w:p w:rsidR="00940193" w:rsidRDefault="00E51022" w:rsidP="000E551F">
      <w:pPr>
        <w:pStyle w:val="Prrafodelista"/>
        <w:spacing w:after="0" w:line="240" w:lineRule="auto"/>
        <w:ind w:left="57" w:right="57"/>
        <w:contextualSpacing w:val="0"/>
        <w:jc w:val="both"/>
        <w:rPr>
          <w:rFonts w:ascii="Garamond" w:hAnsi="Garamond" w:cs="Garamond-Italic"/>
          <w:iCs/>
          <w:sz w:val="24"/>
          <w:szCs w:val="24"/>
        </w:rPr>
      </w:pPr>
      <w:r>
        <w:rPr>
          <w:rFonts w:ascii="Garamond" w:hAnsi="Garamond" w:cs="Garamond-Bold"/>
          <w:bCs/>
          <w:sz w:val="24"/>
          <w:szCs w:val="24"/>
        </w:rPr>
        <w:t>El desarrollo del trabajo se realizará bajo la tutela de, al menos, dos tutores académicos, uno por cada titulación, en los términos previstos en el artículo 4</w:t>
      </w:r>
      <w:proofErr w:type="gramStart"/>
      <w:r>
        <w:rPr>
          <w:rFonts w:ascii="Garamond" w:hAnsi="Garamond" w:cs="Garamond-Bold"/>
          <w:bCs/>
          <w:sz w:val="24"/>
          <w:szCs w:val="24"/>
        </w:rPr>
        <w:t>.º</w:t>
      </w:r>
      <w:proofErr w:type="gramEnd"/>
      <w:r>
        <w:rPr>
          <w:rFonts w:ascii="Garamond" w:hAnsi="Garamond" w:cs="Garamond-Bold"/>
          <w:bCs/>
          <w:sz w:val="24"/>
          <w:szCs w:val="24"/>
        </w:rPr>
        <w:t xml:space="preserve"> del Reglamento marco </w:t>
      </w:r>
      <w:r w:rsidRPr="0006531E">
        <w:rPr>
          <w:rFonts w:ascii="Garamond" w:hAnsi="Garamond" w:cs="Garamond-Italic"/>
          <w:iCs/>
          <w:sz w:val="24"/>
          <w:szCs w:val="24"/>
        </w:rPr>
        <w:t>UCA/CG07/2012</w:t>
      </w:r>
      <w:r>
        <w:rPr>
          <w:rFonts w:ascii="Garamond" w:hAnsi="Garamond" w:cs="Garamond-Italic"/>
          <w:iCs/>
          <w:sz w:val="24"/>
          <w:szCs w:val="24"/>
        </w:rPr>
        <w:t>. Cada uno de ellos actuará, en el marco de sus competencias, sobre la parte del trabajo que corresponda a las competencias de su propia titulación, sin perjuicio de la necesaria coordinación que deba existir en los tutores.</w:t>
      </w:r>
    </w:p>
    <w:p w:rsidR="007034B5" w:rsidRDefault="007034B5" w:rsidP="000E551F">
      <w:pPr>
        <w:pStyle w:val="Prrafodelista"/>
        <w:spacing w:after="0" w:line="240" w:lineRule="auto"/>
        <w:ind w:left="57" w:right="57"/>
        <w:contextualSpacing w:val="0"/>
        <w:jc w:val="both"/>
        <w:rPr>
          <w:rFonts w:ascii="Garamond" w:hAnsi="Garamond" w:cs="Garamond-Italic"/>
          <w:iCs/>
          <w:sz w:val="24"/>
          <w:szCs w:val="24"/>
        </w:rPr>
      </w:pPr>
    </w:p>
    <w:p w:rsidR="007034B5" w:rsidRPr="00BE7D56" w:rsidRDefault="007034B5" w:rsidP="007034B5">
      <w:pPr>
        <w:pStyle w:val="Prrafodelista"/>
        <w:spacing w:after="0" w:line="240" w:lineRule="auto"/>
        <w:ind w:left="57" w:right="57"/>
        <w:contextualSpacing w:val="0"/>
        <w:jc w:val="both"/>
        <w:rPr>
          <w:rFonts w:ascii="Garamond" w:hAnsi="Garamond" w:cs="Garamond-Italic"/>
          <w:iCs/>
          <w:sz w:val="26"/>
          <w:szCs w:val="26"/>
        </w:rPr>
      </w:pPr>
      <w:r w:rsidRPr="00BE7D56">
        <w:rPr>
          <w:rFonts w:ascii="Garamond" w:hAnsi="Garamond" w:cs="Garamond-Italic"/>
          <w:iCs/>
          <w:sz w:val="26"/>
          <w:szCs w:val="26"/>
        </w:rPr>
        <w:t>Los dos nombramientos de tutor podrán recaer sobre un mismo profesor, si así lo estiman conveniente las correspondientes comisiones competentes.</w:t>
      </w:r>
    </w:p>
    <w:p w:rsidR="007034B5" w:rsidRDefault="007034B5" w:rsidP="000E551F">
      <w:pPr>
        <w:pStyle w:val="Prrafodelista"/>
        <w:spacing w:after="0" w:line="240" w:lineRule="auto"/>
        <w:ind w:left="57" w:right="57"/>
        <w:contextualSpacing w:val="0"/>
        <w:jc w:val="both"/>
        <w:rPr>
          <w:rFonts w:ascii="Garamond" w:hAnsi="Garamond" w:cs="Garamond-Italic"/>
          <w:iCs/>
          <w:sz w:val="24"/>
          <w:szCs w:val="24"/>
        </w:rPr>
      </w:pPr>
    </w:p>
    <w:p w:rsidR="00CF15D1" w:rsidRDefault="00CF15D1" w:rsidP="000E551F">
      <w:pPr>
        <w:pStyle w:val="Prrafodelista"/>
        <w:spacing w:after="0" w:line="240" w:lineRule="auto"/>
        <w:ind w:left="57" w:right="57"/>
        <w:contextualSpacing w:val="0"/>
        <w:jc w:val="both"/>
        <w:rPr>
          <w:rFonts w:ascii="Garamond" w:hAnsi="Garamond" w:cs="Garamond-Italic"/>
          <w:iCs/>
          <w:sz w:val="24"/>
          <w:szCs w:val="24"/>
        </w:rPr>
      </w:pPr>
    </w:p>
    <w:p w:rsidR="008A67FE" w:rsidRDefault="008A67FE" w:rsidP="000E551F">
      <w:pPr>
        <w:pStyle w:val="Prrafodelista"/>
        <w:spacing w:after="0" w:line="240" w:lineRule="auto"/>
        <w:ind w:left="57" w:right="57"/>
        <w:contextualSpacing w:val="0"/>
        <w:jc w:val="both"/>
        <w:rPr>
          <w:rFonts w:ascii="Garamond" w:hAnsi="Garamond" w:cs="Garamond-Bold"/>
          <w:bCs/>
          <w:sz w:val="24"/>
          <w:szCs w:val="24"/>
        </w:rPr>
      </w:pPr>
      <w:r>
        <w:rPr>
          <w:rFonts w:ascii="Garamond" w:hAnsi="Garamond" w:cs="Garamond-Bold"/>
          <w:b/>
          <w:bCs/>
          <w:sz w:val="24"/>
          <w:szCs w:val="24"/>
        </w:rPr>
        <w:t xml:space="preserve">Art. 12. </w:t>
      </w:r>
      <w:r w:rsidRPr="008A67FE">
        <w:rPr>
          <w:rFonts w:ascii="Garamond" w:hAnsi="Garamond" w:cs="Garamond-Bold"/>
          <w:bCs/>
          <w:i/>
          <w:sz w:val="24"/>
          <w:szCs w:val="24"/>
        </w:rPr>
        <w:t>Entrega y depósito de los trabajos.</w:t>
      </w:r>
    </w:p>
    <w:p w:rsidR="00341506" w:rsidRDefault="00E51022" w:rsidP="000E551F">
      <w:pPr>
        <w:pStyle w:val="Prrafodelista"/>
        <w:spacing w:after="0" w:line="240" w:lineRule="auto"/>
        <w:ind w:left="57" w:right="57"/>
        <w:contextualSpacing w:val="0"/>
        <w:jc w:val="both"/>
        <w:rPr>
          <w:rFonts w:ascii="Garamond" w:hAnsi="Garamond" w:cs="Garamond-Bold"/>
          <w:bCs/>
          <w:sz w:val="24"/>
          <w:szCs w:val="24"/>
        </w:rPr>
      </w:pPr>
      <w:r>
        <w:rPr>
          <w:rFonts w:ascii="Garamond" w:hAnsi="Garamond" w:cs="Garamond-Bold"/>
          <w:bCs/>
          <w:sz w:val="24"/>
          <w:szCs w:val="24"/>
        </w:rPr>
        <w:t xml:space="preserve">Una vez finalizado el trabajo, el alumno deberá cumplir con la normativa de cada centro en orden a la entrega y al depósito </w:t>
      </w:r>
      <w:r w:rsidR="007640DA">
        <w:rPr>
          <w:rFonts w:ascii="Garamond" w:hAnsi="Garamond" w:cs="Garamond-Bold"/>
          <w:bCs/>
          <w:sz w:val="24"/>
          <w:szCs w:val="24"/>
        </w:rPr>
        <w:t>de los ejemplares.</w:t>
      </w:r>
    </w:p>
    <w:p w:rsidR="007640DA" w:rsidRPr="0006531E" w:rsidRDefault="007640DA" w:rsidP="000E551F">
      <w:pPr>
        <w:pStyle w:val="Prrafodelista"/>
        <w:spacing w:after="0" w:line="240" w:lineRule="auto"/>
        <w:ind w:left="57" w:right="57"/>
        <w:contextualSpacing w:val="0"/>
        <w:jc w:val="both"/>
        <w:rPr>
          <w:rFonts w:ascii="Garamond" w:hAnsi="Garamond" w:cs="Times New Roman"/>
          <w:b/>
          <w:sz w:val="24"/>
          <w:szCs w:val="24"/>
        </w:rPr>
      </w:pPr>
    </w:p>
    <w:p w:rsidR="0051150B" w:rsidRDefault="008A67FE" w:rsidP="000E551F">
      <w:pPr>
        <w:pStyle w:val="Prrafodelista"/>
        <w:spacing w:after="0" w:line="240" w:lineRule="auto"/>
        <w:ind w:left="57" w:right="57"/>
        <w:contextualSpacing w:val="0"/>
        <w:jc w:val="both"/>
        <w:rPr>
          <w:rFonts w:ascii="Garamond" w:hAnsi="Garamond" w:cs="Garamond-Bold"/>
          <w:bCs/>
          <w:sz w:val="24"/>
          <w:szCs w:val="24"/>
        </w:rPr>
      </w:pPr>
      <w:r>
        <w:rPr>
          <w:rFonts w:ascii="Garamond" w:hAnsi="Garamond" w:cs="Times New Roman"/>
          <w:b/>
          <w:sz w:val="24"/>
          <w:szCs w:val="24"/>
        </w:rPr>
        <w:t>Art. 13</w:t>
      </w:r>
      <w:r w:rsidR="0051150B" w:rsidRPr="0006531E">
        <w:rPr>
          <w:rFonts w:ascii="Garamond" w:hAnsi="Garamond" w:cs="Times New Roman"/>
          <w:b/>
          <w:sz w:val="24"/>
          <w:szCs w:val="24"/>
        </w:rPr>
        <w:t>.-</w:t>
      </w:r>
      <w:r w:rsidR="00E51022">
        <w:rPr>
          <w:rFonts w:ascii="Garamond" w:hAnsi="Garamond" w:cs="Times New Roman"/>
          <w:b/>
          <w:sz w:val="24"/>
          <w:szCs w:val="24"/>
        </w:rPr>
        <w:t xml:space="preserve"> </w:t>
      </w:r>
      <w:r w:rsidR="00E51022">
        <w:rPr>
          <w:rFonts w:ascii="Garamond" w:hAnsi="Garamond" w:cs="Times New Roman"/>
          <w:sz w:val="24"/>
          <w:szCs w:val="24"/>
        </w:rPr>
        <w:t xml:space="preserve">La defensa del trabajo de fin de grado o de fin de máster </w:t>
      </w:r>
      <w:r w:rsidR="007640DA">
        <w:rPr>
          <w:rFonts w:ascii="Garamond" w:hAnsi="Garamond" w:cs="Times New Roman"/>
          <w:sz w:val="24"/>
          <w:szCs w:val="24"/>
        </w:rPr>
        <w:t>se realizará ante una comisión evaluadora única, integrada por cuatro miembros, dos en representación de cada titulación, designados al efecto por las correspondientes comisiones de los centros</w:t>
      </w:r>
      <w:r w:rsidR="0051150B" w:rsidRPr="0006531E">
        <w:rPr>
          <w:rFonts w:ascii="Garamond" w:hAnsi="Garamond" w:cs="Garamond-Bold"/>
          <w:bCs/>
          <w:sz w:val="24"/>
          <w:szCs w:val="24"/>
        </w:rPr>
        <w:t>.</w:t>
      </w:r>
    </w:p>
    <w:p w:rsidR="007640DA" w:rsidRDefault="007640DA" w:rsidP="000E551F">
      <w:pPr>
        <w:pStyle w:val="Prrafodelista"/>
        <w:spacing w:after="0" w:line="240" w:lineRule="auto"/>
        <w:ind w:left="57" w:right="57"/>
        <w:contextualSpacing w:val="0"/>
        <w:jc w:val="both"/>
        <w:rPr>
          <w:rFonts w:ascii="Garamond" w:hAnsi="Garamond" w:cs="Garamond-Bold"/>
          <w:bCs/>
          <w:sz w:val="24"/>
          <w:szCs w:val="24"/>
        </w:rPr>
      </w:pPr>
    </w:p>
    <w:p w:rsidR="007640DA" w:rsidRDefault="007640DA" w:rsidP="000E551F">
      <w:pPr>
        <w:pStyle w:val="Prrafodelista"/>
        <w:spacing w:after="0" w:line="240" w:lineRule="auto"/>
        <w:ind w:left="57" w:right="57"/>
        <w:contextualSpacing w:val="0"/>
        <w:jc w:val="both"/>
        <w:rPr>
          <w:rFonts w:ascii="Garamond" w:hAnsi="Garamond" w:cs="Garamond-Italic"/>
          <w:iCs/>
          <w:sz w:val="24"/>
          <w:szCs w:val="24"/>
        </w:rPr>
      </w:pPr>
      <w:r>
        <w:rPr>
          <w:rFonts w:ascii="Garamond" w:hAnsi="Garamond" w:cs="Garamond-Bold"/>
          <w:bCs/>
          <w:sz w:val="24"/>
          <w:szCs w:val="24"/>
        </w:rPr>
        <w:t>Por cada titulación se emitirá el correspondiente acta, conteniendo en ambos casos la misma calificación, resultado del modo de calificación previsto en el artículo 8</w:t>
      </w:r>
      <w:proofErr w:type="gramStart"/>
      <w:r>
        <w:rPr>
          <w:rFonts w:ascii="Garamond" w:hAnsi="Garamond" w:cs="Garamond-Bold"/>
          <w:bCs/>
          <w:sz w:val="24"/>
          <w:szCs w:val="24"/>
        </w:rPr>
        <w:t>.º</w:t>
      </w:r>
      <w:proofErr w:type="gramEnd"/>
      <w:r>
        <w:rPr>
          <w:rFonts w:ascii="Garamond" w:hAnsi="Garamond" w:cs="Garamond-Bold"/>
          <w:bCs/>
          <w:sz w:val="24"/>
          <w:szCs w:val="24"/>
        </w:rPr>
        <w:t xml:space="preserve"> del Reglamento marco </w:t>
      </w:r>
      <w:r w:rsidRPr="0006531E">
        <w:rPr>
          <w:rFonts w:ascii="Garamond" w:hAnsi="Garamond" w:cs="Garamond-Italic"/>
          <w:iCs/>
          <w:sz w:val="24"/>
          <w:szCs w:val="24"/>
        </w:rPr>
        <w:t>UCA/CG07/2012</w:t>
      </w:r>
      <w:r>
        <w:rPr>
          <w:rFonts w:ascii="Garamond" w:hAnsi="Garamond" w:cs="Garamond-Italic"/>
          <w:iCs/>
          <w:sz w:val="24"/>
          <w:szCs w:val="24"/>
        </w:rPr>
        <w:t>.</w:t>
      </w:r>
    </w:p>
    <w:p w:rsidR="008A67FE" w:rsidRDefault="008A67FE" w:rsidP="000E551F">
      <w:pPr>
        <w:pStyle w:val="Prrafodelista"/>
        <w:spacing w:after="0" w:line="240" w:lineRule="auto"/>
        <w:ind w:left="57" w:right="57"/>
        <w:contextualSpacing w:val="0"/>
        <w:jc w:val="both"/>
        <w:rPr>
          <w:rFonts w:ascii="Garamond" w:hAnsi="Garamond" w:cs="Garamond-Italic"/>
          <w:iCs/>
          <w:sz w:val="24"/>
          <w:szCs w:val="24"/>
        </w:rPr>
      </w:pPr>
    </w:p>
    <w:p w:rsidR="008A67FE" w:rsidRPr="0006531E" w:rsidRDefault="008A67FE" w:rsidP="000E551F">
      <w:pPr>
        <w:pStyle w:val="Prrafodelista"/>
        <w:spacing w:after="0" w:line="240" w:lineRule="auto"/>
        <w:ind w:left="57" w:right="57"/>
        <w:contextualSpacing w:val="0"/>
        <w:jc w:val="both"/>
        <w:rPr>
          <w:rFonts w:ascii="Garamond" w:hAnsi="Garamond" w:cs="Garamond-Bold"/>
          <w:bCs/>
          <w:sz w:val="24"/>
          <w:szCs w:val="24"/>
        </w:rPr>
      </w:pPr>
      <w:r>
        <w:rPr>
          <w:rFonts w:ascii="Garamond" w:hAnsi="Garamond" w:cs="Garamond-Italic"/>
          <w:iCs/>
          <w:sz w:val="24"/>
          <w:szCs w:val="24"/>
        </w:rPr>
        <w:t>Para la concesión de las matrículas de honor se atenderá al número y a los requisitos de cada titulación por separado.</w:t>
      </w:r>
    </w:p>
    <w:p w:rsidR="00341506" w:rsidRPr="0006531E" w:rsidRDefault="00341506" w:rsidP="000E551F">
      <w:pPr>
        <w:pStyle w:val="Prrafodelista"/>
        <w:spacing w:after="0" w:line="240" w:lineRule="auto"/>
        <w:ind w:left="57" w:right="57"/>
        <w:contextualSpacing w:val="0"/>
        <w:jc w:val="both"/>
        <w:rPr>
          <w:rFonts w:ascii="Garamond" w:hAnsi="Garamond" w:cs="Times New Roman"/>
          <w:sz w:val="24"/>
          <w:szCs w:val="24"/>
        </w:rPr>
      </w:pPr>
    </w:p>
    <w:p w:rsidR="008A67FE" w:rsidRDefault="008A67FE" w:rsidP="00237CCE">
      <w:pPr>
        <w:pStyle w:val="Prrafodelista"/>
        <w:spacing w:after="0" w:line="240" w:lineRule="auto"/>
        <w:ind w:left="57" w:right="57"/>
        <w:contextualSpacing w:val="0"/>
        <w:jc w:val="both"/>
        <w:rPr>
          <w:rFonts w:ascii="Garamond" w:hAnsi="Garamond" w:cs="Times New Roman"/>
          <w:b/>
          <w:sz w:val="24"/>
          <w:szCs w:val="24"/>
        </w:rPr>
      </w:pPr>
    </w:p>
    <w:p w:rsidR="00237CCE" w:rsidRDefault="008A67FE" w:rsidP="00237CCE">
      <w:pPr>
        <w:pStyle w:val="Prrafodelista"/>
        <w:spacing w:after="0" w:line="240" w:lineRule="auto"/>
        <w:ind w:left="57" w:right="57"/>
        <w:contextualSpacing w:val="0"/>
        <w:jc w:val="both"/>
        <w:rPr>
          <w:rFonts w:ascii="Garamond" w:hAnsi="Garamond" w:cs="Times New Roman"/>
          <w:sz w:val="24"/>
          <w:szCs w:val="24"/>
        </w:rPr>
      </w:pPr>
      <w:r>
        <w:rPr>
          <w:rFonts w:ascii="Garamond" w:hAnsi="Garamond" w:cs="Times New Roman"/>
          <w:b/>
          <w:sz w:val="24"/>
          <w:szCs w:val="24"/>
        </w:rPr>
        <w:t xml:space="preserve">SEGUNDO. SE </w:t>
      </w:r>
      <w:r w:rsidR="001E750F">
        <w:rPr>
          <w:rFonts w:ascii="Garamond" w:hAnsi="Garamond" w:cs="Times New Roman"/>
          <w:b/>
          <w:sz w:val="24"/>
          <w:szCs w:val="24"/>
        </w:rPr>
        <w:t xml:space="preserve">REORDENARÁ EL </w:t>
      </w:r>
      <w:r w:rsidR="001E750F" w:rsidRPr="0006531E">
        <w:rPr>
          <w:rFonts w:ascii="Garamond" w:hAnsi="Garamond" w:cs="Garamond-Italic"/>
          <w:iCs/>
          <w:sz w:val="24"/>
          <w:szCs w:val="24"/>
        </w:rPr>
        <w:t xml:space="preserve">Reglamento marco UCA/CG07/2012, </w:t>
      </w:r>
      <w:r w:rsidR="001E750F" w:rsidRPr="0006531E">
        <w:rPr>
          <w:rFonts w:ascii="Garamond" w:hAnsi="Garamond" w:cs="Garamond-Italic"/>
          <w:i/>
          <w:iCs/>
          <w:sz w:val="24"/>
          <w:szCs w:val="24"/>
        </w:rPr>
        <w:t>de trabajos fin de grado y fin de máster de la Universidad de Cádiz</w:t>
      </w:r>
      <w:r w:rsidR="001E750F">
        <w:rPr>
          <w:rFonts w:ascii="Garamond" w:hAnsi="Garamond" w:cs="Garamond-Italic"/>
          <w:iCs/>
          <w:sz w:val="24"/>
          <w:szCs w:val="24"/>
        </w:rPr>
        <w:t>,</w:t>
      </w:r>
      <w:r w:rsidR="001E750F">
        <w:rPr>
          <w:rFonts w:ascii="Garamond" w:hAnsi="Garamond" w:cs="Times New Roman"/>
          <w:sz w:val="24"/>
          <w:szCs w:val="24"/>
        </w:rPr>
        <w:t xml:space="preserve"> según los siguientes criterios:</w:t>
      </w:r>
    </w:p>
    <w:p w:rsidR="001E750F" w:rsidRDefault="001E750F" w:rsidP="00237CCE">
      <w:pPr>
        <w:pStyle w:val="Prrafodelista"/>
        <w:spacing w:after="0" w:line="240" w:lineRule="auto"/>
        <w:ind w:left="57" w:right="57"/>
        <w:contextualSpacing w:val="0"/>
        <w:jc w:val="both"/>
        <w:rPr>
          <w:rFonts w:ascii="Garamond" w:hAnsi="Garamond" w:cs="Times New Roman"/>
          <w:sz w:val="24"/>
          <w:szCs w:val="24"/>
        </w:rPr>
      </w:pPr>
    </w:p>
    <w:p w:rsidR="00AD555B" w:rsidRPr="00AD555B" w:rsidRDefault="001E750F" w:rsidP="001E750F">
      <w:pPr>
        <w:pStyle w:val="Prrafodelista"/>
        <w:numPr>
          <w:ilvl w:val="0"/>
          <w:numId w:val="2"/>
        </w:numPr>
        <w:spacing w:after="0" w:line="240" w:lineRule="auto"/>
        <w:ind w:right="57"/>
        <w:contextualSpacing w:val="0"/>
        <w:jc w:val="both"/>
        <w:rPr>
          <w:rFonts w:ascii="Garamond" w:hAnsi="Garamond" w:cs="Times New Roman"/>
          <w:b/>
          <w:sz w:val="24"/>
          <w:szCs w:val="24"/>
        </w:rPr>
      </w:pPr>
      <w:r>
        <w:rPr>
          <w:rFonts w:ascii="Garamond" w:hAnsi="Garamond" w:cs="Times New Roman"/>
          <w:sz w:val="24"/>
          <w:szCs w:val="24"/>
        </w:rPr>
        <w:lastRenderedPageBreak/>
        <w:t>Los artículos 1</w:t>
      </w:r>
      <w:r w:rsidR="00E46D3D">
        <w:rPr>
          <w:rFonts w:ascii="Garamond" w:hAnsi="Garamond" w:cs="Times New Roman"/>
          <w:sz w:val="24"/>
          <w:szCs w:val="24"/>
        </w:rPr>
        <w:t>.º</w:t>
      </w:r>
      <w:r>
        <w:rPr>
          <w:rFonts w:ascii="Garamond" w:hAnsi="Garamond" w:cs="Times New Roman"/>
          <w:sz w:val="24"/>
          <w:szCs w:val="24"/>
        </w:rPr>
        <w:t xml:space="preserve"> a 8</w:t>
      </w:r>
      <w:r w:rsidR="00E46D3D">
        <w:rPr>
          <w:rFonts w:ascii="Garamond" w:hAnsi="Garamond" w:cs="Times New Roman"/>
          <w:sz w:val="24"/>
          <w:szCs w:val="24"/>
        </w:rPr>
        <w:t>.º</w:t>
      </w:r>
      <w:r>
        <w:rPr>
          <w:rFonts w:ascii="Garamond" w:hAnsi="Garamond" w:cs="Times New Roman"/>
          <w:sz w:val="24"/>
          <w:szCs w:val="24"/>
        </w:rPr>
        <w:t xml:space="preserve"> del </w:t>
      </w:r>
      <w:r w:rsidRPr="0006531E">
        <w:rPr>
          <w:rFonts w:ascii="Garamond" w:hAnsi="Garamond" w:cs="Garamond-Italic"/>
          <w:iCs/>
          <w:sz w:val="24"/>
          <w:szCs w:val="24"/>
        </w:rPr>
        <w:t xml:space="preserve">Reglamento marco UCA/CG07/2012, </w:t>
      </w:r>
      <w:r w:rsidRPr="0006531E">
        <w:rPr>
          <w:rFonts w:ascii="Garamond" w:hAnsi="Garamond" w:cs="Garamond-Italic"/>
          <w:i/>
          <w:iCs/>
          <w:sz w:val="24"/>
          <w:szCs w:val="24"/>
        </w:rPr>
        <w:t>de trabajos fin de grado y fin de máster de la Universidad de Cádiz</w:t>
      </w:r>
      <w:r>
        <w:rPr>
          <w:rFonts w:ascii="Garamond" w:hAnsi="Garamond" w:cs="Garamond-Italic"/>
          <w:iCs/>
          <w:sz w:val="24"/>
          <w:szCs w:val="24"/>
        </w:rPr>
        <w:t>, conservarán su numeración actual, si bien bajo la rúbrica</w:t>
      </w:r>
    </w:p>
    <w:p w:rsidR="00E46D3D" w:rsidRDefault="00E46D3D" w:rsidP="00AD555B">
      <w:pPr>
        <w:pStyle w:val="Prrafodelista"/>
        <w:spacing w:after="0" w:line="240" w:lineRule="auto"/>
        <w:ind w:left="417" w:right="57"/>
        <w:contextualSpacing w:val="0"/>
        <w:jc w:val="center"/>
        <w:rPr>
          <w:rFonts w:ascii="Garamond" w:hAnsi="Garamond" w:cs="Garamond-Italic"/>
          <w:b/>
          <w:iCs/>
          <w:sz w:val="24"/>
          <w:szCs w:val="24"/>
        </w:rPr>
      </w:pPr>
    </w:p>
    <w:p w:rsidR="00AD555B" w:rsidRDefault="001E750F" w:rsidP="00AD555B">
      <w:pPr>
        <w:pStyle w:val="Prrafodelista"/>
        <w:spacing w:after="0" w:line="240" w:lineRule="auto"/>
        <w:ind w:left="417" w:right="57"/>
        <w:contextualSpacing w:val="0"/>
        <w:jc w:val="center"/>
        <w:rPr>
          <w:rFonts w:ascii="Garamond" w:hAnsi="Garamond" w:cs="Garamond-Italic"/>
          <w:b/>
          <w:iCs/>
          <w:sz w:val="24"/>
          <w:szCs w:val="24"/>
        </w:rPr>
      </w:pPr>
      <w:r>
        <w:rPr>
          <w:rFonts w:ascii="Garamond" w:hAnsi="Garamond" w:cs="Garamond-Italic"/>
          <w:b/>
          <w:iCs/>
          <w:sz w:val="24"/>
          <w:szCs w:val="24"/>
        </w:rPr>
        <w:t xml:space="preserve">Capítulo primero. </w:t>
      </w:r>
    </w:p>
    <w:p w:rsidR="001E750F" w:rsidRDefault="001E750F" w:rsidP="00AD555B">
      <w:pPr>
        <w:pStyle w:val="Prrafodelista"/>
        <w:spacing w:after="0" w:line="240" w:lineRule="auto"/>
        <w:ind w:left="417" w:right="57"/>
        <w:contextualSpacing w:val="0"/>
        <w:jc w:val="center"/>
        <w:rPr>
          <w:rFonts w:ascii="Garamond" w:hAnsi="Garamond" w:cs="Garamond-Italic"/>
          <w:b/>
          <w:iCs/>
          <w:sz w:val="24"/>
          <w:szCs w:val="24"/>
        </w:rPr>
      </w:pPr>
      <w:r>
        <w:rPr>
          <w:rFonts w:ascii="Garamond" w:hAnsi="Garamond" w:cs="Garamond-Italic"/>
          <w:b/>
          <w:iCs/>
          <w:sz w:val="24"/>
          <w:szCs w:val="24"/>
        </w:rPr>
        <w:t>Régimen de los trabajos de fin de grado y de fin de máster de los títulos oficiales de la Universidad de Cádiz</w:t>
      </w:r>
    </w:p>
    <w:p w:rsidR="00AD555B" w:rsidRDefault="00AD555B" w:rsidP="00AD555B">
      <w:pPr>
        <w:pStyle w:val="Prrafodelista"/>
        <w:spacing w:after="0" w:line="240" w:lineRule="auto"/>
        <w:ind w:left="417" w:right="57"/>
        <w:contextualSpacing w:val="0"/>
        <w:jc w:val="center"/>
        <w:rPr>
          <w:rFonts w:ascii="Garamond" w:hAnsi="Garamond" w:cs="Garamond-Italic"/>
          <w:iCs/>
          <w:sz w:val="24"/>
          <w:szCs w:val="24"/>
        </w:rPr>
      </w:pPr>
    </w:p>
    <w:p w:rsidR="00AD555B" w:rsidRPr="00AD555B" w:rsidRDefault="00AD555B" w:rsidP="00AD555B">
      <w:pPr>
        <w:pStyle w:val="Prrafodelista"/>
        <w:numPr>
          <w:ilvl w:val="0"/>
          <w:numId w:val="2"/>
        </w:numPr>
        <w:spacing w:after="0" w:line="240" w:lineRule="auto"/>
        <w:ind w:right="57"/>
        <w:contextualSpacing w:val="0"/>
        <w:jc w:val="both"/>
        <w:rPr>
          <w:rFonts w:ascii="Garamond" w:hAnsi="Garamond" w:cs="Times New Roman"/>
          <w:sz w:val="24"/>
          <w:szCs w:val="24"/>
        </w:rPr>
      </w:pPr>
      <w:r>
        <w:rPr>
          <w:rFonts w:ascii="Garamond" w:hAnsi="Garamond" w:cs="Garamond-Italic"/>
          <w:iCs/>
          <w:sz w:val="24"/>
          <w:szCs w:val="24"/>
        </w:rPr>
        <w:t xml:space="preserve">Los </w:t>
      </w:r>
      <w:r w:rsidRPr="00AD555B">
        <w:rPr>
          <w:rFonts w:ascii="Garamond" w:hAnsi="Garamond" w:cs="Times New Roman"/>
          <w:sz w:val="24"/>
          <w:szCs w:val="24"/>
        </w:rPr>
        <w:t>artículos</w:t>
      </w:r>
      <w:r>
        <w:rPr>
          <w:rFonts w:ascii="Garamond" w:hAnsi="Garamond" w:cs="Garamond-Italic"/>
          <w:iCs/>
          <w:sz w:val="24"/>
          <w:szCs w:val="24"/>
        </w:rPr>
        <w:t xml:space="preserve"> 9</w:t>
      </w:r>
      <w:proofErr w:type="gramStart"/>
      <w:r>
        <w:rPr>
          <w:rFonts w:ascii="Garamond" w:hAnsi="Garamond" w:cs="Garamond-Italic"/>
          <w:iCs/>
          <w:sz w:val="24"/>
          <w:szCs w:val="24"/>
        </w:rPr>
        <w:t>.º</w:t>
      </w:r>
      <w:proofErr w:type="gramEnd"/>
      <w:r>
        <w:rPr>
          <w:rFonts w:ascii="Garamond" w:hAnsi="Garamond" w:cs="Garamond-Italic"/>
          <w:iCs/>
          <w:sz w:val="24"/>
          <w:szCs w:val="24"/>
        </w:rPr>
        <w:t xml:space="preserve"> y 10 del </w:t>
      </w:r>
      <w:r w:rsidRPr="0006531E">
        <w:rPr>
          <w:rFonts w:ascii="Garamond" w:hAnsi="Garamond" w:cs="Garamond-Italic"/>
          <w:iCs/>
          <w:sz w:val="24"/>
          <w:szCs w:val="24"/>
        </w:rPr>
        <w:t xml:space="preserve">Reglamento marco UCA/CG07/2012, </w:t>
      </w:r>
      <w:r w:rsidRPr="0006531E">
        <w:rPr>
          <w:rFonts w:ascii="Garamond" w:hAnsi="Garamond" w:cs="Garamond-Italic"/>
          <w:i/>
          <w:iCs/>
          <w:sz w:val="24"/>
          <w:szCs w:val="24"/>
        </w:rPr>
        <w:t>de trabajos fin de grado y fin de máster de la Universidad de Cádiz</w:t>
      </w:r>
      <w:r>
        <w:rPr>
          <w:rFonts w:ascii="Garamond" w:hAnsi="Garamond" w:cs="Garamond-Italic"/>
          <w:iCs/>
          <w:sz w:val="24"/>
          <w:szCs w:val="24"/>
        </w:rPr>
        <w:t>,</w:t>
      </w:r>
      <w:r>
        <w:rPr>
          <w:rFonts w:ascii="Garamond" w:hAnsi="Garamond" w:cs="Garamond-Italic"/>
          <w:i/>
          <w:iCs/>
          <w:sz w:val="24"/>
          <w:szCs w:val="24"/>
        </w:rPr>
        <w:t xml:space="preserve"> </w:t>
      </w:r>
      <w:r>
        <w:rPr>
          <w:rFonts w:ascii="Garamond" w:hAnsi="Garamond" w:cs="Garamond-Italic"/>
          <w:iCs/>
          <w:sz w:val="24"/>
          <w:szCs w:val="24"/>
        </w:rPr>
        <w:t>se renumerarán como 14 y 15, bajo la rúbrica</w:t>
      </w:r>
      <w:r w:rsidR="005D73AC">
        <w:rPr>
          <w:rFonts w:ascii="Garamond" w:hAnsi="Garamond" w:cs="Garamond-Italic"/>
          <w:iCs/>
          <w:sz w:val="24"/>
          <w:szCs w:val="24"/>
        </w:rPr>
        <w:t xml:space="preserve"> que se indica y con el mismo texto.</w:t>
      </w:r>
      <w:r>
        <w:rPr>
          <w:rFonts w:ascii="Garamond" w:hAnsi="Garamond" w:cs="Garamond-Italic"/>
          <w:iCs/>
          <w:sz w:val="24"/>
          <w:szCs w:val="24"/>
        </w:rPr>
        <w:t xml:space="preserve"> </w:t>
      </w:r>
    </w:p>
    <w:p w:rsidR="00E46D3D" w:rsidRDefault="00E46D3D" w:rsidP="00AD555B">
      <w:pPr>
        <w:pStyle w:val="Prrafodelista"/>
        <w:spacing w:after="0" w:line="240" w:lineRule="auto"/>
        <w:ind w:left="417" w:right="57"/>
        <w:contextualSpacing w:val="0"/>
        <w:jc w:val="center"/>
        <w:rPr>
          <w:rFonts w:ascii="Garamond" w:hAnsi="Garamond" w:cs="Times New Roman"/>
          <w:b/>
          <w:sz w:val="24"/>
          <w:szCs w:val="24"/>
        </w:rPr>
      </w:pPr>
    </w:p>
    <w:p w:rsidR="00AD555B" w:rsidRDefault="00AD555B" w:rsidP="00AD555B">
      <w:pPr>
        <w:pStyle w:val="Prrafodelista"/>
        <w:spacing w:after="0" w:line="240" w:lineRule="auto"/>
        <w:ind w:left="417" w:right="57"/>
        <w:contextualSpacing w:val="0"/>
        <w:jc w:val="center"/>
        <w:rPr>
          <w:rFonts w:ascii="Garamond" w:hAnsi="Garamond" w:cs="Times New Roman"/>
          <w:b/>
          <w:sz w:val="24"/>
          <w:szCs w:val="24"/>
        </w:rPr>
      </w:pPr>
      <w:r w:rsidRPr="00AD555B">
        <w:rPr>
          <w:rFonts w:ascii="Garamond" w:hAnsi="Garamond" w:cs="Times New Roman"/>
          <w:b/>
          <w:sz w:val="24"/>
          <w:szCs w:val="24"/>
        </w:rPr>
        <w:t>Capítulo III.</w:t>
      </w:r>
    </w:p>
    <w:p w:rsidR="00AD555B" w:rsidRDefault="00AD555B" w:rsidP="00AD555B">
      <w:pPr>
        <w:pStyle w:val="Prrafodelista"/>
        <w:spacing w:after="0" w:line="240" w:lineRule="auto"/>
        <w:ind w:left="417" w:right="57"/>
        <w:contextualSpacing w:val="0"/>
        <w:jc w:val="center"/>
        <w:rPr>
          <w:rFonts w:ascii="Garamond" w:hAnsi="Garamond" w:cs="Times New Roman"/>
          <w:b/>
          <w:sz w:val="24"/>
          <w:szCs w:val="24"/>
        </w:rPr>
      </w:pPr>
      <w:r w:rsidRPr="00AD555B">
        <w:rPr>
          <w:rFonts w:ascii="Garamond" w:hAnsi="Garamond" w:cs="Times New Roman"/>
          <w:b/>
          <w:sz w:val="24"/>
          <w:szCs w:val="24"/>
        </w:rPr>
        <w:t>Desarrollo del Reglamento marco</w:t>
      </w:r>
    </w:p>
    <w:p w:rsidR="00AD555B" w:rsidRDefault="00AD555B" w:rsidP="00AD555B">
      <w:pPr>
        <w:pStyle w:val="Prrafodelista"/>
        <w:spacing w:after="0" w:line="240" w:lineRule="auto"/>
        <w:ind w:left="417" w:right="57"/>
        <w:contextualSpacing w:val="0"/>
        <w:jc w:val="center"/>
        <w:rPr>
          <w:rFonts w:ascii="Garamond" w:hAnsi="Garamond" w:cs="Times New Roman"/>
          <w:sz w:val="24"/>
          <w:szCs w:val="24"/>
        </w:rPr>
      </w:pPr>
    </w:p>
    <w:p w:rsidR="003F1F91" w:rsidRPr="00E46D3D" w:rsidRDefault="003F1F91" w:rsidP="003F1F91">
      <w:pPr>
        <w:pStyle w:val="Prrafodelista"/>
        <w:spacing w:after="0" w:line="240" w:lineRule="auto"/>
        <w:ind w:left="142" w:right="57"/>
        <w:contextualSpacing w:val="0"/>
        <w:jc w:val="both"/>
        <w:rPr>
          <w:rFonts w:ascii="Garamond" w:hAnsi="Garamond" w:cs="Times New Roman"/>
          <w:sz w:val="24"/>
          <w:szCs w:val="24"/>
        </w:rPr>
      </w:pPr>
      <w:r>
        <w:rPr>
          <w:rFonts w:ascii="Garamond" w:hAnsi="Garamond" w:cs="Times New Roman"/>
          <w:b/>
          <w:sz w:val="24"/>
          <w:szCs w:val="24"/>
        </w:rPr>
        <w:t xml:space="preserve">TERCERO. </w:t>
      </w:r>
      <w:r>
        <w:rPr>
          <w:rFonts w:ascii="Garamond" w:hAnsi="Garamond" w:cs="Times New Roman"/>
          <w:sz w:val="24"/>
          <w:szCs w:val="24"/>
        </w:rPr>
        <w:t>Se modifica el párrafo cuarto del artículo 6</w:t>
      </w:r>
      <w:proofErr w:type="gramStart"/>
      <w:r>
        <w:rPr>
          <w:rFonts w:ascii="Garamond" w:hAnsi="Garamond" w:cs="Times New Roman"/>
          <w:sz w:val="24"/>
          <w:szCs w:val="24"/>
        </w:rPr>
        <w:t>.º</w:t>
      </w:r>
      <w:proofErr w:type="gramEnd"/>
      <w:r>
        <w:rPr>
          <w:rFonts w:ascii="Garamond" w:hAnsi="Garamond" w:cs="Times New Roman"/>
          <w:sz w:val="24"/>
          <w:szCs w:val="24"/>
        </w:rPr>
        <w:t xml:space="preserve"> del </w:t>
      </w:r>
      <w:r w:rsidRPr="0006531E">
        <w:rPr>
          <w:rFonts w:ascii="Garamond" w:hAnsi="Garamond" w:cs="Garamond-Italic"/>
          <w:iCs/>
          <w:sz w:val="24"/>
          <w:szCs w:val="24"/>
        </w:rPr>
        <w:t xml:space="preserve">Reglamento marco UCA/CG07/2012, </w:t>
      </w:r>
      <w:r w:rsidRPr="0006531E">
        <w:rPr>
          <w:rFonts w:ascii="Garamond" w:hAnsi="Garamond" w:cs="Garamond-Italic"/>
          <w:i/>
          <w:iCs/>
          <w:sz w:val="24"/>
          <w:szCs w:val="24"/>
        </w:rPr>
        <w:t>de trabajos fin de grado y fin de máster de la Universidad de Cádiz</w:t>
      </w:r>
      <w:r w:rsidR="00E46D3D">
        <w:rPr>
          <w:rFonts w:ascii="Garamond" w:hAnsi="Garamond" w:cs="Garamond-Italic"/>
          <w:iCs/>
          <w:sz w:val="24"/>
          <w:szCs w:val="24"/>
        </w:rPr>
        <w:t>, al que se le añadirá la siguiente frase antes del punto final: “</w:t>
      </w:r>
      <w:r w:rsidR="00E46D3D">
        <w:rPr>
          <w:rFonts w:ascii="Garamond" w:hAnsi="Garamond" w:cs="Times New Roman"/>
          <w:sz w:val="24"/>
          <w:szCs w:val="24"/>
          <w:lang w:val="es-ES_tradnl"/>
        </w:rPr>
        <w:t>, en los términos en que lo apruebe las comisión competente”.</w:t>
      </w:r>
    </w:p>
    <w:p w:rsidR="003F1F91" w:rsidRDefault="003F1F91" w:rsidP="003F1F91">
      <w:pPr>
        <w:pStyle w:val="Prrafodelista"/>
        <w:spacing w:after="0" w:line="240" w:lineRule="auto"/>
        <w:ind w:left="142" w:right="57"/>
        <w:contextualSpacing w:val="0"/>
        <w:jc w:val="both"/>
        <w:rPr>
          <w:rFonts w:ascii="Garamond" w:hAnsi="Garamond" w:cs="Times New Roman"/>
          <w:b/>
          <w:sz w:val="24"/>
          <w:szCs w:val="24"/>
        </w:rPr>
      </w:pPr>
    </w:p>
    <w:p w:rsidR="00AD555B" w:rsidRPr="003F1F91" w:rsidRDefault="003F1F91" w:rsidP="003F1F91">
      <w:pPr>
        <w:pStyle w:val="Prrafodelista"/>
        <w:spacing w:after="0" w:line="240" w:lineRule="auto"/>
        <w:ind w:left="142" w:right="57"/>
        <w:contextualSpacing w:val="0"/>
        <w:jc w:val="both"/>
        <w:rPr>
          <w:rFonts w:ascii="Garamond" w:hAnsi="Garamond" w:cs="Times New Roman"/>
          <w:sz w:val="24"/>
          <w:szCs w:val="24"/>
        </w:rPr>
      </w:pPr>
      <w:r>
        <w:rPr>
          <w:rFonts w:ascii="Garamond" w:hAnsi="Garamond" w:cs="Times New Roman"/>
          <w:b/>
          <w:sz w:val="24"/>
          <w:szCs w:val="24"/>
        </w:rPr>
        <w:t xml:space="preserve">CUARTO. </w:t>
      </w:r>
      <w:r>
        <w:rPr>
          <w:rFonts w:ascii="Garamond" w:hAnsi="Garamond" w:cs="Times New Roman"/>
          <w:sz w:val="24"/>
          <w:szCs w:val="24"/>
        </w:rPr>
        <w:t xml:space="preserve">Se ordena al Vicerrector de Docencia y Formación la elaboración de un texto refundido que recoja el reglamento resultante, para su publicación en el </w:t>
      </w:r>
      <w:r w:rsidRPr="003F1F91">
        <w:rPr>
          <w:rFonts w:ascii="Garamond" w:hAnsi="Garamond" w:cs="Times New Roman"/>
          <w:i/>
          <w:sz w:val="24"/>
          <w:szCs w:val="24"/>
        </w:rPr>
        <w:t>Boletín Oficial de la Universidad de Cádiz</w:t>
      </w:r>
      <w:r>
        <w:rPr>
          <w:rFonts w:ascii="Garamond" w:hAnsi="Garamond" w:cs="Times New Roman"/>
          <w:sz w:val="24"/>
          <w:szCs w:val="24"/>
        </w:rPr>
        <w:t>.</w:t>
      </w: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P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sectPr w:rsidR="003F1F91" w:rsidRPr="003F1F91">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2D9" w:rsidRDefault="008C32D9" w:rsidP="00BD1EA5">
      <w:pPr>
        <w:spacing w:after="0" w:line="240" w:lineRule="auto"/>
      </w:pPr>
      <w:r>
        <w:separator/>
      </w:r>
    </w:p>
  </w:endnote>
  <w:endnote w:type="continuationSeparator" w:id="0">
    <w:p w:rsidR="008C32D9" w:rsidRDefault="008C32D9" w:rsidP="00BD1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Trebuchet MS"/>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55 Roman">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Italic">
    <w:panose1 w:val="00000000000000000000"/>
    <w:charset w:val="00"/>
    <w:family w:val="auto"/>
    <w:notTrueType/>
    <w:pitch w:val="default"/>
    <w:sig w:usb0="00000003" w:usb1="00000000" w:usb2="00000000" w:usb3="00000000" w:csb0="00000001" w:csb1="00000000"/>
  </w:font>
  <w:font w:name="Calibri-Identity-H">
    <w:panose1 w:val="00000000000000000000"/>
    <w:charset w:val="00"/>
    <w:family w:val="auto"/>
    <w:notTrueType/>
    <w:pitch w:val="default"/>
    <w:sig w:usb0="00000003" w:usb1="00000000" w:usb2="00000000" w:usb3="00000000" w:csb0="00000001" w:csb1="00000000"/>
  </w:font>
  <w:font w:name="Garamond-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AA" w:rsidRDefault="00936FAA" w:rsidP="00936FAA">
    <w:pPr>
      <w:pStyle w:val="Piedepgina"/>
      <w:jc w:val="right"/>
      <w:rPr>
        <w:rFonts w:ascii="Garamond" w:hAnsi="Garamond"/>
        <w:sz w:val="20"/>
        <w:szCs w:val="20"/>
      </w:rPr>
    </w:pPr>
  </w:p>
  <w:p w:rsidR="00936FAA" w:rsidRDefault="00936FA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2D9" w:rsidRDefault="008C32D9" w:rsidP="00BD1EA5">
      <w:pPr>
        <w:spacing w:after="0" w:line="240" w:lineRule="auto"/>
      </w:pPr>
      <w:r>
        <w:separator/>
      </w:r>
    </w:p>
  </w:footnote>
  <w:footnote w:type="continuationSeparator" w:id="0">
    <w:p w:rsidR="008C32D9" w:rsidRDefault="008C32D9" w:rsidP="00BD1E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79" w:type="dxa"/>
      <w:tblInd w:w="-698" w:type="dxa"/>
      <w:tblCellMar>
        <w:left w:w="70" w:type="dxa"/>
        <w:right w:w="70" w:type="dxa"/>
      </w:tblCellMar>
      <w:tblLook w:val="0000" w:firstRow="0" w:lastRow="0" w:firstColumn="0" w:lastColumn="0" w:noHBand="0" w:noVBand="0"/>
    </w:tblPr>
    <w:tblGrid>
      <w:gridCol w:w="3360"/>
      <w:gridCol w:w="201"/>
      <w:gridCol w:w="3463"/>
      <w:gridCol w:w="201"/>
      <w:gridCol w:w="3054"/>
    </w:tblGrid>
    <w:tr w:rsidR="00683071" w:rsidTr="00683071">
      <w:trPr>
        <w:cantSplit/>
        <w:trHeight w:val="1112"/>
      </w:trPr>
      <w:tc>
        <w:tcPr>
          <w:tcW w:w="3360" w:type="dxa"/>
        </w:tcPr>
        <w:p w:rsidR="00683071" w:rsidRDefault="00683071" w:rsidP="00620A11">
          <w:pPr>
            <w:tabs>
              <w:tab w:val="left" w:pos="1730"/>
              <w:tab w:val="left" w:pos="4500"/>
              <w:tab w:val="left" w:pos="7380"/>
            </w:tabs>
          </w:pPr>
          <w:r>
            <w:rPr>
              <w:noProof/>
              <w:lang w:eastAsia="es-ES"/>
            </w:rPr>
            <w:drawing>
              <wp:inline distT="0" distB="0" distL="0" distR="0" wp14:anchorId="79FE92EA" wp14:editId="36572746">
                <wp:extent cx="1899285" cy="864870"/>
                <wp:effectExtent l="0" t="0" r="5715" b="0"/>
                <wp:docPr id="5" name="Imagen 5"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285" cy="864870"/>
                        </a:xfrm>
                        <a:prstGeom prst="rect">
                          <a:avLst/>
                        </a:prstGeom>
                        <a:noFill/>
                        <a:ln>
                          <a:noFill/>
                        </a:ln>
                      </pic:spPr>
                    </pic:pic>
                  </a:graphicData>
                </a:graphic>
              </wp:inline>
            </w:drawing>
          </w:r>
        </w:p>
      </w:tc>
      <w:tc>
        <w:tcPr>
          <w:tcW w:w="201" w:type="dxa"/>
        </w:tcPr>
        <w:p w:rsidR="00683071" w:rsidRDefault="00683071" w:rsidP="00620A11">
          <w:pPr>
            <w:tabs>
              <w:tab w:val="left" w:pos="4500"/>
              <w:tab w:val="left" w:pos="7380"/>
            </w:tabs>
            <w:jc w:val="right"/>
          </w:pPr>
          <w:r>
            <w:rPr>
              <w:noProof/>
              <w:lang w:eastAsia="es-ES"/>
            </w:rPr>
            <w:drawing>
              <wp:inline distT="0" distB="0" distL="0" distR="0" wp14:anchorId="488A8378" wp14:editId="04E260AC">
                <wp:extent cx="34925" cy="942340"/>
                <wp:effectExtent l="0" t="0" r="3175" b="0"/>
                <wp:docPr id="4" name="Imagen 4"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925" cy="942340"/>
                        </a:xfrm>
                        <a:prstGeom prst="rect">
                          <a:avLst/>
                        </a:prstGeom>
                        <a:noFill/>
                        <a:ln>
                          <a:noFill/>
                        </a:ln>
                      </pic:spPr>
                    </pic:pic>
                  </a:graphicData>
                </a:graphic>
              </wp:inline>
            </w:drawing>
          </w:r>
        </w:p>
      </w:tc>
      <w:tc>
        <w:tcPr>
          <w:tcW w:w="3463" w:type="dxa"/>
        </w:tcPr>
        <w:p w:rsidR="00683071" w:rsidRDefault="00683071" w:rsidP="00620A11">
          <w:pPr>
            <w:pStyle w:val="Textoencabezado"/>
            <w:rPr>
              <w:rFonts w:ascii="Garamond" w:hAnsi="Garamond"/>
            </w:rPr>
          </w:pPr>
        </w:p>
        <w:p w:rsidR="00683071" w:rsidRPr="005F6C45" w:rsidRDefault="00683071" w:rsidP="00683071">
          <w:pPr>
            <w:pStyle w:val="Ttulo1"/>
            <w:rPr>
              <w:rFonts w:ascii="Garamond" w:hAnsi="Garamond"/>
              <w:b/>
              <w:sz w:val="18"/>
              <w:szCs w:val="18"/>
            </w:rPr>
          </w:pPr>
          <w:r>
            <w:rPr>
              <w:rFonts w:ascii="Garamond" w:hAnsi="Garamond"/>
              <w:b/>
              <w:sz w:val="18"/>
              <w:szCs w:val="18"/>
            </w:rPr>
            <w:t>Vicerrectorado de Docencia y Formación</w:t>
          </w:r>
        </w:p>
        <w:p w:rsidR="00683071" w:rsidRDefault="00683071" w:rsidP="00683071">
          <w:pPr>
            <w:pStyle w:val="Textoencabezado"/>
            <w:rPr>
              <w:rFonts w:ascii="Garamond" w:hAnsi="Garamond"/>
              <w:szCs w:val="16"/>
            </w:rPr>
          </w:pPr>
          <w:r>
            <w:rPr>
              <w:rFonts w:ascii="Garamond" w:hAnsi="Garamond"/>
              <w:szCs w:val="16"/>
            </w:rPr>
            <w:t>Centro Tecnológico Cádiz</w:t>
          </w:r>
        </w:p>
        <w:p w:rsidR="00683071" w:rsidRPr="002A7140" w:rsidRDefault="00683071" w:rsidP="00683071">
          <w:pPr>
            <w:spacing w:after="0" w:line="240" w:lineRule="auto"/>
            <w:rPr>
              <w:color w:val="7F7F7F"/>
              <w:sz w:val="16"/>
              <w:szCs w:val="16"/>
              <w:lang w:val="de-DE"/>
            </w:rPr>
          </w:pPr>
          <w:r w:rsidRPr="002A7140">
            <w:rPr>
              <w:color w:val="7F7F7F"/>
              <w:sz w:val="16"/>
              <w:szCs w:val="16"/>
              <w:lang w:val="de-DE"/>
            </w:rPr>
            <w:t>docencia@uca.es</w:t>
          </w:r>
        </w:p>
        <w:p w:rsidR="00683071" w:rsidRPr="002A7140" w:rsidRDefault="00683071" w:rsidP="00683071">
          <w:pPr>
            <w:spacing w:after="0" w:line="240" w:lineRule="auto"/>
            <w:rPr>
              <w:rFonts w:ascii="Garamond" w:hAnsi="Garamond"/>
              <w:color w:val="7F7F7F"/>
              <w:sz w:val="18"/>
              <w:szCs w:val="18"/>
              <w:lang w:val="de-DE"/>
            </w:rPr>
          </w:pPr>
          <w:r w:rsidRPr="002A7140">
            <w:rPr>
              <w:rFonts w:ascii="Garamond" w:hAnsi="Garamond"/>
              <w:color w:val="7F7F7F"/>
              <w:sz w:val="18"/>
              <w:szCs w:val="18"/>
              <w:lang w:val="de-DE"/>
            </w:rPr>
            <w:t>vicerrector.docencia@uca.es</w:t>
          </w:r>
        </w:p>
        <w:p w:rsidR="00683071" w:rsidRPr="002A7140" w:rsidRDefault="00683071" w:rsidP="00683071">
          <w:pPr>
            <w:spacing w:after="0" w:line="240" w:lineRule="auto"/>
            <w:rPr>
              <w:rFonts w:ascii="Garamond" w:hAnsi="Garamond"/>
              <w:color w:val="7F7F7F"/>
              <w:sz w:val="18"/>
              <w:szCs w:val="18"/>
              <w:lang w:val="de-DE"/>
            </w:rPr>
          </w:pPr>
          <w:r w:rsidRPr="005B18AF">
            <w:rPr>
              <w:rFonts w:ascii="Garamond" w:hAnsi="Garamond"/>
              <w:color w:val="7F7F7F"/>
              <w:sz w:val="18"/>
              <w:szCs w:val="18"/>
              <w:lang w:val="de-DE"/>
            </w:rPr>
            <w:t>http://www.uca.es/vrdocencia/</w:t>
          </w:r>
        </w:p>
        <w:p w:rsidR="00683071" w:rsidRPr="00E934C8" w:rsidRDefault="00683071" w:rsidP="00620A11">
          <w:pPr>
            <w:spacing w:after="0" w:line="240" w:lineRule="auto"/>
            <w:rPr>
              <w:rFonts w:ascii="Garamond" w:hAnsi="Garamond"/>
              <w:b/>
              <w:sz w:val="18"/>
              <w:szCs w:val="18"/>
              <w:lang w:val="de-DE"/>
            </w:rPr>
          </w:pPr>
        </w:p>
      </w:tc>
      <w:tc>
        <w:tcPr>
          <w:tcW w:w="201" w:type="dxa"/>
        </w:tcPr>
        <w:p w:rsidR="00683071" w:rsidRDefault="00683071" w:rsidP="00620A11">
          <w:pPr>
            <w:tabs>
              <w:tab w:val="left" w:pos="4500"/>
              <w:tab w:val="left" w:pos="7380"/>
            </w:tabs>
          </w:pPr>
          <w:r>
            <w:rPr>
              <w:noProof/>
              <w:lang w:eastAsia="es-ES"/>
            </w:rPr>
            <w:drawing>
              <wp:inline distT="0" distB="0" distL="0" distR="0" wp14:anchorId="7BA3644C" wp14:editId="464BB231">
                <wp:extent cx="34925" cy="942340"/>
                <wp:effectExtent l="0" t="0" r="3175" b="0"/>
                <wp:docPr id="3" name="Imagen 3"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925" cy="942340"/>
                        </a:xfrm>
                        <a:prstGeom prst="rect">
                          <a:avLst/>
                        </a:prstGeom>
                        <a:noFill/>
                        <a:ln>
                          <a:noFill/>
                        </a:ln>
                      </pic:spPr>
                    </pic:pic>
                  </a:graphicData>
                </a:graphic>
              </wp:inline>
            </w:drawing>
          </w:r>
        </w:p>
      </w:tc>
      <w:tc>
        <w:tcPr>
          <w:tcW w:w="3054" w:type="dxa"/>
        </w:tcPr>
        <w:p w:rsidR="00683071" w:rsidRDefault="00683071" w:rsidP="00620A11">
          <w:pPr>
            <w:pStyle w:val="Titulo1"/>
          </w:pPr>
        </w:p>
        <w:p w:rsidR="00683071" w:rsidRDefault="00683071" w:rsidP="00620A11">
          <w:pPr>
            <w:pStyle w:val="Titulo1"/>
            <w:rPr>
              <w:lang w:val="pt-BR"/>
            </w:rPr>
          </w:pPr>
          <w:r>
            <w:rPr>
              <w:lang w:val="pt-BR"/>
            </w:rPr>
            <w:t>C</w:t>
          </w:r>
          <w:r w:rsidRPr="00F02667">
            <w:rPr>
              <w:lang w:val="pt-BR"/>
            </w:rPr>
            <w:t xml:space="preserve">/Benito </w:t>
          </w:r>
          <w:r>
            <w:rPr>
              <w:lang w:val="pt-BR"/>
            </w:rPr>
            <w:t>P</w:t>
          </w:r>
          <w:r w:rsidRPr="00F02667">
            <w:rPr>
              <w:lang w:val="pt-BR"/>
            </w:rPr>
            <w:t xml:space="preserve">érez </w:t>
          </w:r>
          <w:proofErr w:type="spellStart"/>
          <w:r w:rsidRPr="00F02667">
            <w:rPr>
              <w:lang w:val="pt-BR"/>
            </w:rPr>
            <w:t>Galdós</w:t>
          </w:r>
          <w:proofErr w:type="spellEnd"/>
          <w:r w:rsidRPr="00F02667">
            <w:rPr>
              <w:lang w:val="pt-BR"/>
            </w:rPr>
            <w:t xml:space="preserve">, s/n. </w:t>
          </w:r>
          <w:r>
            <w:rPr>
              <w:lang w:val="pt-BR"/>
            </w:rPr>
            <w:t>Edif. CTC</w:t>
          </w:r>
        </w:p>
        <w:p w:rsidR="00683071" w:rsidRPr="00F02667" w:rsidRDefault="00683071" w:rsidP="00620A11">
          <w:pPr>
            <w:pStyle w:val="Titulo1"/>
            <w:rPr>
              <w:lang w:val="pt-BR"/>
            </w:rPr>
          </w:pPr>
          <w:r w:rsidRPr="00F02667">
            <w:rPr>
              <w:lang w:val="pt-BR"/>
            </w:rPr>
            <w:t>11002 Cádiz.</w:t>
          </w:r>
        </w:p>
        <w:p w:rsidR="00683071" w:rsidRPr="00D63E14" w:rsidRDefault="00683071" w:rsidP="00620A11">
          <w:pPr>
            <w:pStyle w:val="Titulo1"/>
          </w:pPr>
          <w:r w:rsidRPr="00D63E14">
            <w:t>Teléfono</w:t>
          </w:r>
          <w:r w:rsidR="006A3597">
            <w:t xml:space="preserve"> </w:t>
          </w:r>
          <w:r>
            <w:t>956015924 - 5623</w:t>
          </w:r>
        </w:p>
        <w:p w:rsidR="00683071" w:rsidRPr="002A7140" w:rsidRDefault="00683071" w:rsidP="00620A11">
          <w:pPr>
            <w:pStyle w:val="Textoencabezado"/>
            <w:rPr>
              <w:color w:val="215868"/>
            </w:rPr>
          </w:pPr>
          <w:r w:rsidRPr="002A7140">
            <w:rPr>
              <w:color w:val="215868"/>
            </w:rPr>
            <w:t>Fax</w:t>
          </w:r>
          <w:r w:rsidR="006A3597">
            <w:rPr>
              <w:color w:val="215868"/>
            </w:rPr>
            <w:t xml:space="preserve">     </w:t>
          </w:r>
          <w:r w:rsidRPr="002A7140">
            <w:rPr>
              <w:color w:val="215868"/>
            </w:rPr>
            <w:t>956 015099</w:t>
          </w:r>
        </w:p>
        <w:p w:rsidR="00683071" w:rsidRDefault="00683071" w:rsidP="00620A11">
          <w:pPr>
            <w:pStyle w:val="Textoencabezado"/>
            <w:rPr>
              <w:rFonts w:ascii="Garamond" w:hAnsi="Garamond"/>
            </w:rPr>
          </w:pPr>
        </w:p>
      </w:tc>
    </w:tr>
  </w:tbl>
  <w:p w:rsidR="00BD1EA5" w:rsidRDefault="00BD1EA5" w:rsidP="0068307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F18B3"/>
    <w:multiLevelType w:val="hybridMultilevel"/>
    <w:tmpl w:val="4EFA3358"/>
    <w:lvl w:ilvl="0" w:tplc="EE68A32C">
      <w:numFmt w:val="bullet"/>
      <w:lvlText w:val="-"/>
      <w:lvlJc w:val="left"/>
      <w:pPr>
        <w:ind w:left="417" w:hanging="360"/>
      </w:pPr>
      <w:rPr>
        <w:rFonts w:ascii="Garamond" w:eastAsiaTheme="minorHAnsi" w:hAnsi="Garamond" w:cs="Times New Roman" w:hint="default"/>
        <w:b w:val="0"/>
      </w:rPr>
    </w:lvl>
    <w:lvl w:ilvl="1" w:tplc="0C0A0003" w:tentative="1">
      <w:start w:val="1"/>
      <w:numFmt w:val="bullet"/>
      <w:lvlText w:val="o"/>
      <w:lvlJc w:val="left"/>
      <w:pPr>
        <w:ind w:left="1137" w:hanging="360"/>
      </w:pPr>
      <w:rPr>
        <w:rFonts w:ascii="Courier New" w:hAnsi="Courier New" w:cs="Courier New" w:hint="default"/>
      </w:rPr>
    </w:lvl>
    <w:lvl w:ilvl="2" w:tplc="0C0A0005" w:tentative="1">
      <w:start w:val="1"/>
      <w:numFmt w:val="bullet"/>
      <w:lvlText w:val=""/>
      <w:lvlJc w:val="left"/>
      <w:pPr>
        <w:ind w:left="1857" w:hanging="360"/>
      </w:pPr>
      <w:rPr>
        <w:rFonts w:ascii="Wingdings" w:hAnsi="Wingdings" w:hint="default"/>
      </w:rPr>
    </w:lvl>
    <w:lvl w:ilvl="3" w:tplc="0C0A0001" w:tentative="1">
      <w:start w:val="1"/>
      <w:numFmt w:val="bullet"/>
      <w:lvlText w:val=""/>
      <w:lvlJc w:val="left"/>
      <w:pPr>
        <w:ind w:left="2577" w:hanging="360"/>
      </w:pPr>
      <w:rPr>
        <w:rFonts w:ascii="Symbol" w:hAnsi="Symbol" w:hint="default"/>
      </w:rPr>
    </w:lvl>
    <w:lvl w:ilvl="4" w:tplc="0C0A0003" w:tentative="1">
      <w:start w:val="1"/>
      <w:numFmt w:val="bullet"/>
      <w:lvlText w:val="o"/>
      <w:lvlJc w:val="left"/>
      <w:pPr>
        <w:ind w:left="3297" w:hanging="360"/>
      </w:pPr>
      <w:rPr>
        <w:rFonts w:ascii="Courier New" w:hAnsi="Courier New" w:cs="Courier New" w:hint="default"/>
      </w:rPr>
    </w:lvl>
    <w:lvl w:ilvl="5" w:tplc="0C0A0005" w:tentative="1">
      <w:start w:val="1"/>
      <w:numFmt w:val="bullet"/>
      <w:lvlText w:val=""/>
      <w:lvlJc w:val="left"/>
      <w:pPr>
        <w:ind w:left="4017" w:hanging="360"/>
      </w:pPr>
      <w:rPr>
        <w:rFonts w:ascii="Wingdings" w:hAnsi="Wingdings" w:hint="default"/>
      </w:rPr>
    </w:lvl>
    <w:lvl w:ilvl="6" w:tplc="0C0A0001" w:tentative="1">
      <w:start w:val="1"/>
      <w:numFmt w:val="bullet"/>
      <w:lvlText w:val=""/>
      <w:lvlJc w:val="left"/>
      <w:pPr>
        <w:ind w:left="4737" w:hanging="360"/>
      </w:pPr>
      <w:rPr>
        <w:rFonts w:ascii="Symbol" w:hAnsi="Symbol" w:hint="default"/>
      </w:rPr>
    </w:lvl>
    <w:lvl w:ilvl="7" w:tplc="0C0A0003" w:tentative="1">
      <w:start w:val="1"/>
      <w:numFmt w:val="bullet"/>
      <w:lvlText w:val="o"/>
      <w:lvlJc w:val="left"/>
      <w:pPr>
        <w:ind w:left="5457" w:hanging="360"/>
      </w:pPr>
      <w:rPr>
        <w:rFonts w:ascii="Courier New" w:hAnsi="Courier New" w:cs="Courier New" w:hint="default"/>
      </w:rPr>
    </w:lvl>
    <w:lvl w:ilvl="8" w:tplc="0C0A0005" w:tentative="1">
      <w:start w:val="1"/>
      <w:numFmt w:val="bullet"/>
      <w:lvlText w:val=""/>
      <w:lvlJc w:val="left"/>
      <w:pPr>
        <w:ind w:left="6177" w:hanging="360"/>
      </w:pPr>
      <w:rPr>
        <w:rFonts w:ascii="Wingdings" w:hAnsi="Wingdings" w:hint="default"/>
      </w:rPr>
    </w:lvl>
  </w:abstractNum>
  <w:abstractNum w:abstractNumId="1">
    <w:nsid w:val="487327C1"/>
    <w:multiLevelType w:val="hybridMultilevel"/>
    <w:tmpl w:val="0DA27C72"/>
    <w:lvl w:ilvl="0" w:tplc="9E62B77E">
      <w:start w:val="1"/>
      <w:numFmt w:val="decimal"/>
      <w:lvlText w:val="%1."/>
      <w:lvlJc w:val="left"/>
      <w:pPr>
        <w:ind w:left="417" w:hanging="360"/>
      </w:pPr>
      <w:rPr>
        <w:rFonts w:hint="default"/>
        <w:b/>
      </w:rPr>
    </w:lvl>
    <w:lvl w:ilvl="1" w:tplc="0C0A0019" w:tentative="1">
      <w:start w:val="1"/>
      <w:numFmt w:val="lowerLetter"/>
      <w:lvlText w:val="%2."/>
      <w:lvlJc w:val="left"/>
      <w:pPr>
        <w:ind w:left="1137" w:hanging="360"/>
      </w:pPr>
    </w:lvl>
    <w:lvl w:ilvl="2" w:tplc="0C0A001B" w:tentative="1">
      <w:start w:val="1"/>
      <w:numFmt w:val="lowerRoman"/>
      <w:lvlText w:val="%3."/>
      <w:lvlJc w:val="right"/>
      <w:pPr>
        <w:ind w:left="1857" w:hanging="180"/>
      </w:pPr>
    </w:lvl>
    <w:lvl w:ilvl="3" w:tplc="0C0A000F" w:tentative="1">
      <w:start w:val="1"/>
      <w:numFmt w:val="decimal"/>
      <w:lvlText w:val="%4."/>
      <w:lvlJc w:val="left"/>
      <w:pPr>
        <w:ind w:left="2577" w:hanging="360"/>
      </w:pPr>
    </w:lvl>
    <w:lvl w:ilvl="4" w:tplc="0C0A0019" w:tentative="1">
      <w:start w:val="1"/>
      <w:numFmt w:val="lowerLetter"/>
      <w:lvlText w:val="%5."/>
      <w:lvlJc w:val="left"/>
      <w:pPr>
        <w:ind w:left="3297" w:hanging="360"/>
      </w:pPr>
    </w:lvl>
    <w:lvl w:ilvl="5" w:tplc="0C0A001B" w:tentative="1">
      <w:start w:val="1"/>
      <w:numFmt w:val="lowerRoman"/>
      <w:lvlText w:val="%6."/>
      <w:lvlJc w:val="right"/>
      <w:pPr>
        <w:ind w:left="4017" w:hanging="180"/>
      </w:pPr>
    </w:lvl>
    <w:lvl w:ilvl="6" w:tplc="0C0A000F" w:tentative="1">
      <w:start w:val="1"/>
      <w:numFmt w:val="decimal"/>
      <w:lvlText w:val="%7."/>
      <w:lvlJc w:val="left"/>
      <w:pPr>
        <w:ind w:left="4737" w:hanging="360"/>
      </w:pPr>
    </w:lvl>
    <w:lvl w:ilvl="7" w:tplc="0C0A0019" w:tentative="1">
      <w:start w:val="1"/>
      <w:numFmt w:val="lowerLetter"/>
      <w:lvlText w:val="%8."/>
      <w:lvlJc w:val="left"/>
      <w:pPr>
        <w:ind w:left="5457" w:hanging="360"/>
      </w:pPr>
    </w:lvl>
    <w:lvl w:ilvl="8" w:tplc="0C0A001B" w:tentative="1">
      <w:start w:val="1"/>
      <w:numFmt w:val="lowerRoman"/>
      <w:lvlText w:val="%9."/>
      <w:lvlJc w:val="right"/>
      <w:pPr>
        <w:ind w:left="617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7A2"/>
    <w:rsid w:val="0002142B"/>
    <w:rsid w:val="00056EAD"/>
    <w:rsid w:val="0006531E"/>
    <w:rsid w:val="00084722"/>
    <w:rsid w:val="00084D91"/>
    <w:rsid w:val="00086E19"/>
    <w:rsid w:val="00091C9F"/>
    <w:rsid w:val="00097A59"/>
    <w:rsid w:val="000D6C6E"/>
    <w:rsid w:val="000D72AB"/>
    <w:rsid w:val="000E551F"/>
    <w:rsid w:val="000E6027"/>
    <w:rsid w:val="00103DC5"/>
    <w:rsid w:val="00121E34"/>
    <w:rsid w:val="00130077"/>
    <w:rsid w:val="00132D03"/>
    <w:rsid w:val="00137611"/>
    <w:rsid w:val="00143C81"/>
    <w:rsid w:val="00153A8D"/>
    <w:rsid w:val="001654CA"/>
    <w:rsid w:val="00184E79"/>
    <w:rsid w:val="001B18D3"/>
    <w:rsid w:val="001B2BF7"/>
    <w:rsid w:val="001E750F"/>
    <w:rsid w:val="001F11C7"/>
    <w:rsid w:val="001F608A"/>
    <w:rsid w:val="00201495"/>
    <w:rsid w:val="00215675"/>
    <w:rsid w:val="00225309"/>
    <w:rsid w:val="00231A3F"/>
    <w:rsid w:val="00233E26"/>
    <w:rsid w:val="00237CCE"/>
    <w:rsid w:val="0027523C"/>
    <w:rsid w:val="002909D1"/>
    <w:rsid w:val="002A21EA"/>
    <w:rsid w:val="002B4CF5"/>
    <w:rsid w:val="002B7D58"/>
    <w:rsid w:val="002D59E5"/>
    <w:rsid w:val="002F4DBA"/>
    <w:rsid w:val="00302CEE"/>
    <w:rsid w:val="003263CE"/>
    <w:rsid w:val="0033299E"/>
    <w:rsid w:val="00341506"/>
    <w:rsid w:val="00355B82"/>
    <w:rsid w:val="003704C5"/>
    <w:rsid w:val="003B6DBE"/>
    <w:rsid w:val="003D3174"/>
    <w:rsid w:val="003D7628"/>
    <w:rsid w:val="003E34BF"/>
    <w:rsid w:val="003F1F91"/>
    <w:rsid w:val="004147A2"/>
    <w:rsid w:val="004147AE"/>
    <w:rsid w:val="00430E7C"/>
    <w:rsid w:val="00476EB1"/>
    <w:rsid w:val="00484ED5"/>
    <w:rsid w:val="00496741"/>
    <w:rsid w:val="00497CDE"/>
    <w:rsid w:val="004A0078"/>
    <w:rsid w:val="004D1CD7"/>
    <w:rsid w:val="004D7300"/>
    <w:rsid w:val="00500CB9"/>
    <w:rsid w:val="005015AD"/>
    <w:rsid w:val="00503421"/>
    <w:rsid w:val="0051150B"/>
    <w:rsid w:val="00520DB2"/>
    <w:rsid w:val="0053402F"/>
    <w:rsid w:val="00541CC1"/>
    <w:rsid w:val="00575B52"/>
    <w:rsid w:val="00583365"/>
    <w:rsid w:val="005868A7"/>
    <w:rsid w:val="005B3517"/>
    <w:rsid w:val="005C5698"/>
    <w:rsid w:val="005D07CA"/>
    <w:rsid w:val="005D73AC"/>
    <w:rsid w:val="005F346E"/>
    <w:rsid w:val="0061776C"/>
    <w:rsid w:val="00627914"/>
    <w:rsid w:val="00655A51"/>
    <w:rsid w:val="00665D9C"/>
    <w:rsid w:val="006722AE"/>
    <w:rsid w:val="00683071"/>
    <w:rsid w:val="006A1887"/>
    <w:rsid w:val="006A3597"/>
    <w:rsid w:val="006B5BDF"/>
    <w:rsid w:val="006C00E3"/>
    <w:rsid w:val="007034B5"/>
    <w:rsid w:val="0072245B"/>
    <w:rsid w:val="007365AC"/>
    <w:rsid w:val="007365C7"/>
    <w:rsid w:val="007400D6"/>
    <w:rsid w:val="007640DA"/>
    <w:rsid w:val="00770082"/>
    <w:rsid w:val="007779E4"/>
    <w:rsid w:val="007E0F96"/>
    <w:rsid w:val="007E75A4"/>
    <w:rsid w:val="007F4C54"/>
    <w:rsid w:val="007F7897"/>
    <w:rsid w:val="0081590E"/>
    <w:rsid w:val="008A67FE"/>
    <w:rsid w:val="008C32D9"/>
    <w:rsid w:val="008D6ADE"/>
    <w:rsid w:val="008F474B"/>
    <w:rsid w:val="009269E0"/>
    <w:rsid w:val="00936FAA"/>
    <w:rsid w:val="009379B2"/>
    <w:rsid w:val="00940193"/>
    <w:rsid w:val="0094028F"/>
    <w:rsid w:val="00954B80"/>
    <w:rsid w:val="00963278"/>
    <w:rsid w:val="00987556"/>
    <w:rsid w:val="009930BE"/>
    <w:rsid w:val="009938CC"/>
    <w:rsid w:val="009C26C3"/>
    <w:rsid w:val="009D03CA"/>
    <w:rsid w:val="009F054B"/>
    <w:rsid w:val="00A0690D"/>
    <w:rsid w:val="00A16A29"/>
    <w:rsid w:val="00A27F62"/>
    <w:rsid w:val="00A6055C"/>
    <w:rsid w:val="00A6390D"/>
    <w:rsid w:val="00A75CB6"/>
    <w:rsid w:val="00A77394"/>
    <w:rsid w:val="00A878E3"/>
    <w:rsid w:val="00A972EB"/>
    <w:rsid w:val="00AD555B"/>
    <w:rsid w:val="00AE1FB9"/>
    <w:rsid w:val="00AE7E4C"/>
    <w:rsid w:val="00AF2BDC"/>
    <w:rsid w:val="00AF7B14"/>
    <w:rsid w:val="00B16B25"/>
    <w:rsid w:val="00B212E0"/>
    <w:rsid w:val="00B66508"/>
    <w:rsid w:val="00B66F2F"/>
    <w:rsid w:val="00B72CEC"/>
    <w:rsid w:val="00B77309"/>
    <w:rsid w:val="00BB4795"/>
    <w:rsid w:val="00BD1816"/>
    <w:rsid w:val="00BD1EA5"/>
    <w:rsid w:val="00C02C3C"/>
    <w:rsid w:val="00C35F56"/>
    <w:rsid w:val="00C53010"/>
    <w:rsid w:val="00CB5832"/>
    <w:rsid w:val="00CD60D3"/>
    <w:rsid w:val="00CD6BD9"/>
    <w:rsid w:val="00CF15D1"/>
    <w:rsid w:val="00D03D7C"/>
    <w:rsid w:val="00D112B3"/>
    <w:rsid w:val="00DA58A7"/>
    <w:rsid w:val="00DC3E8C"/>
    <w:rsid w:val="00DD78E3"/>
    <w:rsid w:val="00DE4141"/>
    <w:rsid w:val="00E24C4A"/>
    <w:rsid w:val="00E465FE"/>
    <w:rsid w:val="00E46D3D"/>
    <w:rsid w:val="00E51022"/>
    <w:rsid w:val="00E54374"/>
    <w:rsid w:val="00E62A3E"/>
    <w:rsid w:val="00ED68DE"/>
    <w:rsid w:val="00F065F2"/>
    <w:rsid w:val="00F1076B"/>
    <w:rsid w:val="00F373ED"/>
    <w:rsid w:val="00F66E7A"/>
    <w:rsid w:val="00F75744"/>
    <w:rsid w:val="00F90768"/>
    <w:rsid w:val="00FB26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Subemisor 1"/>
    <w:next w:val="Normal"/>
    <w:link w:val="Ttulo1Car"/>
    <w:qFormat/>
    <w:rsid w:val="00BD1EA5"/>
    <w:pPr>
      <w:keepNext/>
      <w:tabs>
        <w:tab w:val="left" w:pos="4500"/>
        <w:tab w:val="left" w:pos="7380"/>
      </w:tabs>
      <w:spacing w:after="0" w:line="240" w:lineRule="auto"/>
      <w:outlineLvl w:val="0"/>
    </w:pPr>
    <w:rPr>
      <w:rFonts w:ascii="Helvetica 65 Medium" w:eastAsia="Arial Unicode MS" w:hAnsi="Helvetica 65 Medium" w:cs="Arial Unicode MS"/>
      <w:bCs/>
      <w:color w:val="005673"/>
      <w:sz w:val="16"/>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D07CA"/>
    <w:pPr>
      <w:ind w:left="720"/>
      <w:contextualSpacing/>
    </w:pPr>
  </w:style>
  <w:style w:type="paragraph" w:styleId="Encabezado">
    <w:name w:val="header"/>
    <w:basedOn w:val="Normal"/>
    <w:link w:val="EncabezadoCar"/>
    <w:unhideWhenUsed/>
    <w:rsid w:val="00BD1EA5"/>
    <w:pPr>
      <w:tabs>
        <w:tab w:val="center" w:pos="4252"/>
        <w:tab w:val="right" w:pos="8504"/>
      </w:tabs>
      <w:spacing w:after="0" w:line="240" w:lineRule="auto"/>
    </w:pPr>
  </w:style>
  <w:style w:type="character" w:customStyle="1" w:styleId="EncabezadoCar">
    <w:name w:val="Encabezado Car"/>
    <w:basedOn w:val="Fuentedeprrafopredeter"/>
    <w:link w:val="Encabezado"/>
    <w:rsid w:val="00BD1EA5"/>
  </w:style>
  <w:style w:type="paragraph" w:styleId="Piedepgina">
    <w:name w:val="footer"/>
    <w:basedOn w:val="Normal"/>
    <w:link w:val="PiedepginaCar"/>
    <w:uiPriority w:val="99"/>
    <w:unhideWhenUsed/>
    <w:rsid w:val="00BD1EA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D1EA5"/>
  </w:style>
  <w:style w:type="character" w:customStyle="1" w:styleId="Ttulo1Car">
    <w:name w:val="Título 1 Car"/>
    <w:aliases w:val="Subemisor 1 Car"/>
    <w:basedOn w:val="Fuentedeprrafopredeter"/>
    <w:link w:val="Ttulo1"/>
    <w:rsid w:val="00BD1EA5"/>
    <w:rPr>
      <w:rFonts w:ascii="Helvetica 65 Medium" w:eastAsia="Arial Unicode MS" w:hAnsi="Helvetica 65 Medium" w:cs="Arial Unicode MS"/>
      <w:bCs/>
      <w:color w:val="005673"/>
      <w:sz w:val="16"/>
      <w:szCs w:val="20"/>
      <w:lang w:eastAsia="es-ES"/>
    </w:rPr>
  </w:style>
  <w:style w:type="paragraph" w:customStyle="1" w:styleId="Textoencabezado">
    <w:name w:val="Texto encabezado"/>
    <w:rsid w:val="00BD1EA5"/>
    <w:pPr>
      <w:widowControl w:val="0"/>
      <w:spacing w:after="0" w:line="240" w:lineRule="auto"/>
    </w:pPr>
    <w:rPr>
      <w:rFonts w:ascii="Helvetica 55 Roman" w:eastAsia="Times New Roman" w:hAnsi="Helvetica 55 Roman" w:cs="Times New Roman"/>
      <w:color w:val="717579"/>
      <w:sz w:val="16"/>
      <w:szCs w:val="20"/>
      <w:lang w:eastAsia="es-ES"/>
    </w:rPr>
  </w:style>
  <w:style w:type="paragraph" w:styleId="Textodeglobo">
    <w:name w:val="Balloon Text"/>
    <w:basedOn w:val="Normal"/>
    <w:link w:val="TextodegloboCar"/>
    <w:uiPriority w:val="99"/>
    <w:semiHidden/>
    <w:unhideWhenUsed/>
    <w:rsid w:val="00BD1E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1EA5"/>
    <w:rPr>
      <w:rFonts w:ascii="Tahoma" w:hAnsi="Tahoma" w:cs="Tahoma"/>
      <w:sz w:val="16"/>
      <w:szCs w:val="16"/>
    </w:rPr>
  </w:style>
  <w:style w:type="paragraph" w:customStyle="1" w:styleId="Default">
    <w:name w:val="Default"/>
    <w:rsid w:val="00215675"/>
    <w:pPr>
      <w:autoSpaceDE w:val="0"/>
      <w:autoSpaceDN w:val="0"/>
      <w:adjustRightInd w:val="0"/>
      <w:spacing w:after="0" w:line="240" w:lineRule="auto"/>
    </w:pPr>
    <w:rPr>
      <w:rFonts w:ascii="Arial" w:hAnsi="Arial" w:cs="Arial"/>
      <w:color w:val="000000"/>
      <w:sz w:val="24"/>
      <w:szCs w:val="24"/>
    </w:rPr>
  </w:style>
  <w:style w:type="paragraph" w:customStyle="1" w:styleId="Titulo1">
    <w:name w:val="Titulo1"/>
    <w:aliases w:val="Subemisor 2"/>
    <w:basedOn w:val="Ttulo1"/>
    <w:rsid w:val="00683071"/>
    <w:rPr>
      <w:rFonts w:ascii="Helvetica 55 Roman" w:hAnsi="Helvetica 55 Roman"/>
      <w:color w:val="006073"/>
    </w:rPr>
  </w:style>
  <w:style w:type="paragraph" w:customStyle="1" w:styleId="Standard">
    <w:name w:val="Standard"/>
    <w:rsid w:val="00B72CEC"/>
    <w:pPr>
      <w:suppressAutoHyphens/>
      <w:autoSpaceDN w:val="0"/>
      <w:spacing w:after="0" w:line="240" w:lineRule="auto"/>
      <w:textAlignment w:val="baseline"/>
    </w:pPr>
    <w:rPr>
      <w:rFonts w:ascii="Arial" w:eastAsia="Times New Roman" w:hAnsi="Arial" w:cs="Times New Roman"/>
      <w:kern w:val="3"/>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Subemisor 1"/>
    <w:next w:val="Normal"/>
    <w:link w:val="Ttulo1Car"/>
    <w:qFormat/>
    <w:rsid w:val="00BD1EA5"/>
    <w:pPr>
      <w:keepNext/>
      <w:tabs>
        <w:tab w:val="left" w:pos="4500"/>
        <w:tab w:val="left" w:pos="7380"/>
      </w:tabs>
      <w:spacing w:after="0" w:line="240" w:lineRule="auto"/>
      <w:outlineLvl w:val="0"/>
    </w:pPr>
    <w:rPr>
      <w:rFonts w:ascii="Helvetica 65 Medium" w:eastAsia="Arial Unicode MS" w:hAnsi="Helvetica 65 Medium" w:cs="Arial Unicode MS"/>
      <w:bCs/>
      <w:color w:val="005673"/>
      <w:sz w:val="16"/>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D07CA"/>
    <w:pPr>
      <w:ind w:left="720"/>
      <w:contextualSpacing/>
    </w:pPr>
  </w:style>
  <w:style w:type="paragraph" w:styleId="Encabezado">
    <w:name w:val="header"/>
    <w:basedOn w:val="Normal"/>
    <w:link w:val="EncabezadoCar"/>
    <w:unhideWhenUsed/>
    <w:rsid w:val="00BD1EA5"/>
    <w:pPr>
      <w:tabs>
        <w:tab w:val="center" w:pos="4252"/>
        <w:tab w:val="right" w:pos="8504"/>
      </w:tabs>
      <w:spacing w:after="0" w:line="240" w:lineRule="auto"/>
    </w:pPr>
  </w:style>
  <w:style w:type="character" w:customStyle="1" w:styleId="EncabezadoCar">
    <w:name w:val="Encabezado Car"/>
    <w:basedOn w:val="Fuentedeprrafopredeter"/>
    <w:link w:val="Encabezado"/>
    <w:rsid w:val="00BD1EA5"/>
  </w:style>
  <w:style w:type="paragraph" w:styleId="Piedepgina">
    <w:name w:val="footer"/>
    <w:basedOn w:val="Normal"/>
    <w:link w:val="PiedepginaCar"/>
    <w:uiPriority w:val="99"/>
    <w:unhideWhenUsed/>
    <w:rsid w:val="00BD1EA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D1EA5"/>
  </w:style>
  <w:style w:type="character" w:customStyle="1" w:styleId="Ttulo1Car">
    <w:name w:val="Título 1 Car"/>
    <w:aliases w:val="Subemisor 1 Car"/>
    <w:basedOn w:val="Fuentedeprrafopredeter"/>
    <w:link w:val="Ttulo1"/>
    <w:rsid w:val="00BD1EA5"/>
    <w:rPr>
      <w:rFonts w:ascii="Helvetica 65 Medium" w:eastAsia="Arial Unicode MS" w:hAnsi="Helvetica 65 Medium" w:cs="Arial Unicode MS"/>
      <w:bCs/>
      <w:color w:val="005673"/>
      <w:sz w:val="16"/>
      <w:szCs w:val="20"/>
      <w:lang w:eastAsia="es-ES"/>
    </w:rPr>
  </w:style>
  <w:style w:type="paragraph" w:customStyle="1" w:styleId="Textoencabezado">
    <w:name w:val="Texto encabezado"/>
    <w:rsid w:val="00BD1EA5"/>
    <w:pPr>
      <w:widowControl w:val="0"/>
      <w:spacing w:after="0" w:line="240" w:lineRule="auto"/>
    </w:pPr>
    <w:rPr>
      <w:rFonts w:ascii="Helvetica 55 Roman" w:eastAsia="Times New Roman" w:hAnsi="Helvetica 55 Roman" w:cs="Times New Roman"/>
      <w:color w:val="717579"/>
      <w:sz w:val="16"/>
      <w:szCs w:val="20"/>
      <w:lang w:eastAsia="es-ES"/>
    </w:rPr>
  </w:style>
  <w:style w:type="paragraph" w:styleId="Textodeglobo">
    <w:name w:val="Balloon Text"/>
    <w:basedOn w:val="Normal"/>
    <w:link w:val="TextodegloboCar"/>
    <w:uiPriority w:val="99"/>
    <w:semiHidden/>
    <w:unhideWhenUsed/>
    <w:rsid w:val="00BD1E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1EA5"/>
    <w:rPr>
      <w:rFonts w:ascii="Tahoma" w:hAnsi="Tahoma" w:cs="Tahoma"/>
      <w:sz w:val="16"/>
      <w:szCs w:val="16"/>
    </w:rPr>
  </w:style>
  <w:style w:type="paragraph" w:customStyle="1" w:styleId="Default">
    <w:name w:val="Default"/>
    <w:rsid w:val="00215675"/>
    <w:pPr>
      <w:autoSpaceDE w:val="0"/>
      <w:autoSpaceDN w:val="0"/>
      <w:adjustRightInd w:val="0"/>
      <w:spacing w:after="0" w:line="240" w:lineRule="auto"/>
    </w:pPr>
    <w:rPr>
      <w:rFonts w:ascii="Arial" w:hAnsi="Arial" w:cs="Arial"/>
      <w:color w:val="000000"/>
      <w:sz w:val="24"/>
      <w:szCs w:val="24"/>
    </w:rPr>
  </w:style>
  <w:style w:type="paragraph" w:customStyle="1" w:styleId="Titulo1">
    <w:name w:val="Titulo1"/>
    <w:aliases w:val="Subemisor 2"/>
    <w:basedOn w:val="Ttulo1"/>
    <w:rsid w:val="00683071"/>
    <w:rPr>
      <w:rFonts w:ascii="Helvetica 55 Roman" w:hAnsi="Helvetica 55 Roman"/>
      <w:color w:val="006073"/>
    </w:rPr>
  </w:style>
  <w:style w:type="paragraph" w:customStyle="1" w:styleId="Standard">
    <w:name w:val="Standard"/>
    <w:rsid w:val="00B72CEC"/>
    <w:pPr>
      <w:suppressAutoHyphens/>
      <w:autoSpaceDN w:val="0"/>
      <w:spacing w:after="0" w:line="240" w:lineRule="auto"/>
      <w:textAlignment w:val="baseline"/>
    </w:pPr>
    <w:rPr>
      <w:rFonts w:ascii="Arial" w:eastAsia="Times New Roman" w:hAnsi="Arial" w:cs="Times New Roman"/>
      <w:kern w:val="3"/>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1447</Words>
  <Characters>7959</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Usuario</cp:lastModifiedBy>
  <cp:revision>2</cp:revision>
  <cp:lastPrinted>2014-03-20T12:46:00Z</cp:lastPrinted>
  <dcterms:created xsi:type="dcterms:W3CDTF">2014-06-11T09:12:00Z</dcterms:created>
  <dcterms:modified xsi:type="dcterms:W3CDTF">2014-06-11T09:12:00Z</dcterms:modified>
</cp:coreProperties>
</file>