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757" w:type="dxa"/>
        <w:tblInd w:w="-75" w:type="dxa"/>
        <w:tblLayout w:type="fixed"/>
        <w:tblCellMar>
          <w:left w:w="10" w:type="dxa"/>
          <w:right w:w="10" w:type="dxa"/>
        </w:tblCellMar>
        <w:tblLook w:val="04A0" w:firstRow="1" w:lastRow="0" w:firstColumn="1" w:lastColumn="0" w:noHBand="0" w:noVBand="1"/>
      </w:tblPr>
      <w:tblGrid>
        <w:gridCol w:w="2230"/>
        <w:gridCol w:w="2172"/>
        <w:gridCol w:w="1608"/>
        <w:gridCol w:w="564"/>
        <w:gridCol w:w="2183"/>
      </w:tblGrid>
      <w:tr w:rsidR="00845727">
        <w:trPr>
          <w:cantSplit/>
        </w:trPr>
        <w:tc>
          <w:tcPr>
            <w:tcW w:w="8757" w:type="dxa"/>
            <w:gridSpan w:val="5"/>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845727" w:rsidRDefault="00845727">
            <w:pPr>
              <w:pStyle w:val="Standard"/>
              <w:snapToGrid w:val="0"/>
              <w:jc w:val="center"/>
              <w:rPr>
                <w:b/>
                <w:u w:val="single"/>
              </w:rPr>
            </w:pPr>
          </w:p>
          <w:p w:rsidR="00845727" w:rsidRDefault="00250105">
            <w:pPr>
              <w:pStyle w:val="Standard"/>
              <w:jc w:val="center"/>
              <w:rPr>
                <w:b/>
                <w:u w:val="single"/>
              </w:rPr>
            </w:pPr>
            <w:r>
              <w:rPr>
                <w:b/>
                <w:u w:val="single"/>
              </w:rPr>
              <w:t>FORMULARIO-MODELO PARA PRESENTACIÓN DE ALEGACIONES</w:t>
            </w:r>
          </w:p>
          <w:p w:rsidR="00845727" w:rsidRDefault="00845727">
            <w:pPr>
              <w:pStyle w:val="Standard"/>
              <w:jc w:val="center"/>
            </w:pPr>
          </w:p>
          <w:p w:rsidR="00845727" w:rsidRDefault="00250105">
            <w:pPr>
              <w:pStyle w:val="Ttulo1"/>
              <w:jc w:val="center"/>
              <w:rPr>
                <w:i/>
                <w:sz w:val="22"/>
                <w:szCs w:val="22"/>
              </w:rPr>
            </w:pPr>
            <w:r>
              <w:rPr>
                <w:i/>
                <w:sz w:val="22"/>
                <w:szCs w:val="22"/>
              </w:rPr>
              <w:t>Instrucciones para redactar las alegaciones</w:t>
            </w:r>
          </w:p>
          <w:p w:rsidR="00845727" w:rsidRDefault="00250105">
            <w:pPr>
              <w:pStyle w:val="Standard"/>
              <w:numPr>
                <w:ilvl w:val="0"/>
                <w:numId w:val="2"/>
              </w:numPr>
              <w:ind w:left="0" w:right="327" w:firstLine="0"/>
              <w:jc w:val="both"/>
              <w:rPr>
                <w:i/>
                <w:sz w:val="22"/>
                <w:szCs w:val="22"/>
              </w:rPr>
            </w:pPr>
            <w:r>
              <w:rPr>
                <w:i/>
                <w:sz w:val="22"/>
                <w:szCs w:val="22"/>
              </w:rPr>
              <w:t>Debe presentarse un formulario por cada alegación que desee formularse a un precepto.</w:t>
            </w:r>
          </w:p>
          <w:p w:rsidR="00845727" w:rsidRDefault="00250105">
            <w:pPr>
              <w:pStyle w:val="Standard"/>
              <w:numPr>
                <w:ilvl w:val="0"/>
                <w:numId w:val="1"/>
              </w:numPr>
              <w:ind w:left="0" w:right="327" w:firstLine="0"/>
              <w:jc w:val="both"/>
              <w:rPr>
                <w:i/>
                <w:sz w:val="22"/>
                <w:szCs w:val="22"/>
              </w:rPr>
            </w:pPr>
            <w:r>
              <w:rPr>
                <w:i/>
                <w:sz w:val="22"/>
                <w:szCs w:val="22"/>
              </w:rPr>
              <w:t>Escriba sólo el apartado o apartados que es objeto de alegaciones.</w:t>
            </w:r>
          </w:p>
          <w:p w:rsidR="00845727" w:rsidRDefault="00250105">
            <w:pPr>
              <w:pStyle w:val="Standard"/>
              <w:numPr>
                <w:ilvl w:val="0"/>
                <w:numId w:val="1"/>
              </w:numPr>
              <w:ind w:left="0" w:right="327" w:firstLine="0"/>
              <w:jc w:val="both"/>
              <w:rPr>
                <w:i/>
                <w:sz w:val="22"/>
                <w:szCs w:val="22"/>
              </w:rPr>
            </w:pPr>
            <w:r>
              <w:rPr>
                <w:i/>
                <w:sz w:val="22"/>
                <w:szCs w:val="22"/>
              </w:rPr>
              <w:t>Indique con tachado el texto que se propone suprimir, y con subrayado el texto que se propone introducir.</w:t>
            </w:r>
          </w:p>
        </w:tc>
      </w:tr>
      <w:tr w:rsidR="00845727">
        <w:trPr>
          <w:cantSplit/>
        </w:trPr>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845727" w:rsidRDefault="00250105">
            <w:pPr>
              <w:pStyle w:val="Ttulo1"/>
              <w:snapToGrid w:val="0"/>
            </w:pPr>
            <w:r>
              <w:t>Persona que realiza las alegaciones:</w:t>
            </w:r>
          </w:p>
        </w:tc>
      </w:tr>
      <w:tr w:rsidR="00845727">
        <w:tc>
          <w:tcPr>
            <w:tcW w:w="2230" w:type="dxa"/>
            <w:tcBorders>
              <w:left w:val="single" w:sz="4" w:space="0" w:color="000000"/>
              <w:bottom w:val="single" w:sz="4" w:space="0" w:color="000000"/>
            </w:tcBorders>
            <w:tcMar>
              <w:top w:w="0" w:type="dxa"/>
              <w:left w:w="70" w:type="dxa"/>
              <w:bottom w:w="0" w:type="dxa"/>
              <w:right w:w="70" w:type="dxa"/>
            </w:tcMar>
          </w:tcPr>
          <w:p w:rsidR="00845727" w:rsidRDefault="00250105">
            <w:pPr>
              <w:pStyle w:val="Standard"/>
              <w:snapToGrid w:val="0"/>
            </w:pPr>
            <w:r>
              <w:t>Nombre y apellidos</w:t>
            </w:r>
          </w:p>
        </w:tc>
        <w:tc>
          <w:tcPr>
            <w:tcW w:w="6527" w:type="dxa"/>
            <w:gridSpan w:val="4"/>
            <w:tcBorders>
              <w:left w:val="single" w:sz="4" w:space="0" w:color="000000"/>
              <w:bottom w:val="single" w:sz="4" w:space="0" w:color="000000"/>
              <w:right w:val="single" w:sz="4" w:space="0" w:color="000000"/>
            </w:tcBorders>
            <w:tcMar>
              <w:top w:w="0" w:type="dxa"/>
              <w:left w:w="70" w:type="dxa"/>
              <w:bottom w:w="0" w:type="dxa"/>
              <w:right w:w="70" w:type="dxa"/>
            </w:tcMar>
          </w:tcPr>
          <w:p w:rsidR="00845727" w:rsidRDefault="004C5027" w:rsidP="000216F4">
            <w:pPr>
              <w:pStyle w:val="Standard"/>
              <w:snapToGrid w:val="0"/>
            </w:pPr>
            <w:r>
              <w:t>José Antonio Moral Muñoz</w:t>
            </w:r>
          </w:p>
        </w:tc>
      </w:tr>
      <w:tr w:rsidR="00845727">
        <w:tc>
          <w:tcPr>
            <w:tcW w:w="2230" w:type="dxa"/>
            <w:tcBorders>
              <w:left w:val="single" w:sz="4" w:space="0" w:color="000000"/>
              <w:bottom w:val="single" w:sz="4" w:space="0" w:color="000000"/>
            </w:tcBorders>
            <w:tcMar>
              <w:top w:w="0" w:type="dxa"/>
              <w:left w:w="70" w:type="dxa"/>
              <w:bottom w:w="0" w:type="dxa"/>
              <w:right w:w="70" w:type="dxa"/>
            </w:tcMar>
          </w:tcPr>
          <w:p w:rsidR="00845727" w:rsidRDefault="00250105">
            <w:pPr>
              <w:pStyle w:val="Standard"/>
              <w:snapToGrid w:val="0"/>
            </w:pPr>
            <w:r>
              <w:t>e-mail</w:t>
            </w:r>
          </w:p>
        </w:tc>
        <w:tc>
          <w:tcPr>
            <w:tcW w:w="6527" w:type="dxa"/>
            <w:gridSpan w:val="4"/>
            <w:tcBorders>
              <w:left w:val="single" w:sz="4" w:space="0" w:color="000000"/>
              <w:bottom w:val="single" w:sz="4" w:space="0" w:color="000000"/>
              <w:right w:val="single" w:sz="4" w:space="0" w:color="000000"/>
            </w:tcBorders>
            <w:tcMar>
              <w:top w:w="0" w:type="dxa"/>
              <w:left w:w="70" w:type="dxa"/>
              <w:bottom w:w="0" w:type="dxa"/>
              <w:right w:w="70" w:type="dxa"/>
            </w:tcMar>
          </w:tcPr>
          <w:p w:rsidR="00845727" w:rsidRDefault="004C5027">
            <w:pPr>
              <w:pStyle w:val="Standard"/>
              <w:snapToGrid w:val="0"/>
            </w:pPr>
            <w:r>
              <w:t>Joseantonio.moral@uca.es</w:t>
            </w:r>
          </w:p>
        </w:tc>
      </w:tr>
      <w:tr w:rsidR="00845727">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845727" w:rsidRDefault="00250105">
            <w:pPr>
              <w:pStyle w:val="Standard"/>
              <w:snapToGrid w:val="0"/>
              <w:rPr>
                <w:b/>
              </w:rPr>
            </w:pPr>
            <w:r>
              <w:rPr>
                <w:b/>
              </w:rPr>
              <w:t>Norma a la que se presentan alegaciones</w:t>
            </w:r>
          </w:p>
        </w:tc>
      </w:tr>
      <w:tr w:rsidR="00845727">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845727" w:rsidRDefault="00BD5517">
            <w:pPr>
              <w:pStyle w:val="Standard"/>
              <w:snapToGrid w:val="0"/>
            </w:pPr>
            <w:r>
              <w:t>Reglamento UCA/CG05/2009, de 20 de abril, del Comité de Bioética de la Universidad de Cádiz</w:t>
            </w:r>
          </w:p>
        </w:tc>
      </w:tr>
      <w:tr w:rsidR="00845727">
        <w:trPr>
          <w:cantSplit/>
        </w:trPr>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845727" w:rsidRDefault="00250105">
            <w:pPr>
              <w:pStyle w:val="Ttulo1"/>
              <w:snapToGrid w:val="0"/>
            </w:pPr>
            <w:r>
              <w:t>Artículo a la que se presentan alegaciones</w:t>
            </w:r>
          </w:p>
        </w:tc>
      </w:tr>
      <w:tr w:rsidR="00845727">
        <w:tc>
          <w:tcPr>
            <w:tcW w:w="2230" w:type="dxa"/>
            <w:tcBorders>
              <w:left w:val="single" w:sz="4" w:space="0" w:color="000000"/>
              <w:bottom w:val="single" w:sz="4" w:space="0" w:color="000000"/>
            </w:tcBorders>
            <w:tcMar>
              <w:top w:w="0" w:type="dxa"/>
              <w:left w:w="70" w:type="dxa"/>
              <w:bottom w:w="0" w:type="dxa"/>
              <w:right w:w="70" w:type="dxa"/>
            </w:tcMar>
          </w:tcPr>
          <w:p w:rsidR="00845727" w:rsidRDefault="00250105">
            <w:pPr>
              <w:pStyle w:val="Standard"/>
              <w:snapToGrid w:val="0"/>
            </w:pPr>
            <w:r>
              <w:t>Artículo</w:t>
            </w:r>
          </w:p>
        </w:tc>
        <w:tc>
          <w:tcPr>
            <w:tcW w:w="6527" w:type="dxa"/>
            <w:gridSpan w:val="4"/>
            <w:tcBorders>
              <w:left w:val="single" w:sz="4" w:space="0" w:color="000000"/>
              <w:bottom w:val="single" w:sz="4" w:space="0" w:color="000000"/>
              <w:right w:val="single" w:sz="4" w:space="0" w:color="000000"/>
            </w:tcBorders>
            <w:tcMar>
              <w:top w:w="0" w:type="dxa"/>
              <w:left w:w="70" w:type="dxa"/>
              <w:bottom w:w="0" w:type="dxa"/>
              <w:right w:w="70" w:type="dxa"/>
            </w:tcMar>
          </w:tcPr>
          <w:p w:rsidR="00845727" w:rsidRDefault="00BD5517">
            <w:pPr>
              <w:pStyle w:val="Standard"/>
              <w:snapToGrid w:val="0"/>
            </w:pPr>
            <w:r>
              <w:t>4. Composición</w:t>
            </w:r>
          </w:p>
        </w:tc>
      </w:tr>
      <w:tr w:rsidR="00845727">
        <w:tc>
          <w:tcPr>
            <w:tcW w:w="2230" w:type="dxa"/>
            <w:tcBorders>
              <w:left w:val="single" w:sz="4" w:space="0" w:color="000000"/>
              <w:bottom w:val="single" w:sz="4" w:space="0" w:color="000000"/>
            </w:tcBorders>
            <w:tcMar>
              <w:top w:w="0" w:type="dxa"/>
              <w:left w:w="70" w:type="dxa"/>
              <w:bottom w:w="0" w:type="dxa"/>
              <w:right w:w="70" w:type="dxa"/>
            </w:tcMar>
          </w:tcPr>
          <w:p w:rsidR="00845727" w:rsidRDefault="00250105">
            <w:pPr>
              <w:pStyle w:val="Standard"/>
              <w:snapToGrid w:val="0"/>
            </w:pPr>
            <w:r>
              <w:t>Apartado(s)</w:t>
            </w:r>
          </w:p>
        </w:tc>
        <w:tc>
          <w:tcPr>
            <w:tcW w:w="2172" w:type="dxa"/>
            <w:tcBorders>
              <w:left w:val="single" w:sz="4" w:space="0" w:color="000000"/>
              <w:bottom w:val="single" w:sz="4" w:space="0" w:color="000000"/>
            </w:tcBorders>
            <w:tcMar>
              <w:top w:w="0" w:type="dxa"/>
              <w:left w:w="70" w:type="dxa"/>
              <w:bottom w:w="0" w:type="dxa"/>
              <w:right w:w="70" w:type="dxa"/>
            </w:tcMar>
          </w:tcPr>
          <w:p w:rsidR="00845727" w:rsidRDefault="00BD5517">
            <w:pPr>
              <w:pStyle w:val="Standard"/>
              <w:snapToGrid w:val="0"/>
            </w:pPr>
            <w:r>
              <w:t>3</w:t>
            </w:r>
          </w:p>
        </w:tc>
        <w:tc>
          <w:tcPr>
            <w:tcW w:w="2172" w:type="dxa"/>
            <w:gridSpan w:val="2"/>
            <w:tcBorders>
              <w:left w:val="single" w:sz="4" w:space="0" w:color="000000"/>
              <w:bottom w:val="single" w:sz="4" w:space="0" w:color="000000"/>
            </w:tcBorders>
            <w:tcMar>
              <w:top w:w="0" w:type="dxa"/>
              <w:left w:w="70" w:type="dxa"/>
              <w:bottom w:w="0" w:type="dxa"/>
              <w:right w:w="70" w:type="dxa"/>
            </w:tcMar>
          </w:tcPr>
          <w:p w:rsidR="00845727" w:rsidRDefault="00250105">
            <w:pPr>
              <w:pStyle w:val="Standard"/>
              <w:snapToGrid w:val="0"/>
            </w:pPr>
            <w:proofErr w:type="spellStart"/>
            <w:r>
              <w:t>Subapartado</w:t>
            </w:r>
            <w:proofErr w:type="spellEnd"/>
            <w:r>
              <w:t>(s)</w:t>
            </w:r>
          </w:p>
        </w:tc>
        <w:tc>
          <w:tcPr>
            <w:tcW w:w="2183" w:type="dxa"/>
            <w:tcBorders>
              <w:left w:val="single" w:sz="4" w:space="0" w:color="000000"/>
              <w:bottom w:val="single" w:sz="4" w:space="0" w:color="000000"/>
              <w:right w:val="single" w:sz="4" w:space="0" w:color="000000"/>
            </w:tcBorders>
            <w:tcMar>
              <w:top w:w="0" w:type="dxa"/>
              <w:left w:w="70" w:type="dxa"/>
              <w:bottom w:w="0" w:type="dxa"/>
              <w:right w:w="70" w:type="dxa"/>
            </w:tcMar>
          </w:tcPr>
          <w:p w:rsidR="00845727" w:rsidRDefault="00BD5517">
            <w:pPr>
              <w:pStyle w:val="Standard"/>
              <w:snapToGrid w:val="0"/>
            </w:pPr>
            <w:r w:rsidRPr="00BD5517">
              <w:rPr>
                <w:b/>
              </w:rPr>
              <w:t>e</w:t>
            </w:r>
          </w:p>
        </w:tc>
      </w:tr>
      <w:tr w:rsidR="00845727">
        <w:trPr>
          <w:cantSplit/>
        </w:trPr>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845727" w:rsidRDefault="00250105">
            <w:pPr>
              <w:pStyle w:val="Standard"/>
              <w:snapToGrid w:val="0"/>
              <w:rPr>
                <w:b/>
                <w:bCs/>
              </w:rPr>
            </w:pPr>
            <w:r>
              <w:rPr>
                <w:b/>
                <w:bCs/>
              </w:rPr>
              <w:t>Alegación:</w:t>
            </w:r>
          </w:p>
          <w:p w:rsidR="00845727" w:rsidRDefault="00845727">
            <w:pPr>
              <w:pStyle w:val="Standard"/>
            </w:pPr>
          </w:p>
          <w:p w:rsidR="00845727" w:rsidRDefault="00BD5517" w:rsidP="00793869">
            <w:pPr>
              <w:pStyle w:val="Standard"/>
            </w:pPr>
            <w:r>
              <w:t xml:space="preserve">e. Cuatro personas </w:t>
            </w:r>
            <w:r w:rsidRPr="008A2E47">
              <w:rPr>
                <w:strike/>
              </w:rPr>
              <w:t>tituladas en</w:t>
            </w:r>
            <w:r>
              <w:t xml:space="preserve"> </w:t>
            </w:r>
            <w:r w:rsidRPr="008A2E47">
              <w:rPr>
                <w:strike/>
              </w:rPr>
              <w:t>medicina</w:t>
            </w:r>
            <w:r w:rsidR="008A2E47">
              <w:rPr>
                <w:strike/>
              </w:rPr>
              <w:t xml:space="preserve"> </w:t>
            </w:r>
            <w:r w:rsidR="008A2E47" w:rsidRPr="008A2E47">
              <w:rPr>
                <w:u w:val="single"/>
              </w:rPr>
              <w:t>con</w:t>
            </w:r>
            <w:r w:rsidR="008A2E47">
              <w:t xml:space="preserve"> </w:t>
            </w:r>
            <w:r w:rsidR="008A2E47" w:rsidRPr="008A2E47">
              <w:rPr>
                <w:u w:val="single"/>
              </w:rPr>
              <w:t>titulaci</w:t>
            </w:r>
            <w:r w:rsidR="008A2E47">
              <w:rPr>
                <w:u w:val="single"/>
              </w:rPr>
              <w:t>ó</w:t>
            </w:r>
            <w:r w:rsidR="008A2E47" w:rsidRPr="008A2E47">
              <w:rPr>
                <w:u w:val="single"/>
              </w:rPr>
              <w:t>n</w:t>
            </w:r>
            <w:r w:rsidR="00A739AC">
              <w:rPr>
                <w:u w:val="single"/>
              </w:rPr>
              <w:t xml:space="preserve"> superior</w:t>
            </w:r>
            <w:r w:rsidR="008A2E47">
              <w:rPr>
                <w:u w:val="single"/>
              </w:rPr>
              <w:t xml:space="preserve"> sanitaria</w:t>
            </w:r>
            <w:r w:rsidR="00A739AC">
              <w:rPr>
                <w:u w:val="single"/>
              </w:rPr>
              <w:t xml:space="preserve"> (medi</w:t>
            </w:r>
            <w:r w:rsidR="004C5027">
              <w:rPr>
                <w:u w:val="single"/>
              </w:rPr>
              <w:t>cina, enfermería, fisioterapia, etc.</w:t>
            </w:r>
            <w:r w:rsidR="00A739AC">
              <w:rPr>
                <w:u w:val="single"/>
              </w:rPr>
              <w:t>)</w:t>
            </w:r>
            <w:r w:rsidR="008A2E47">
              <w:t xml:space="preserve">  </w:t>
            </w:r>
            <w:proofErr w:type="gramStart"/>
            <w:r>
              <w:t>y</w:t>
            </w:r>
            <w:proofErr w:type="gramEnd"/>
            <w:r>
              <w:t xml:space="preserve"> co</w:t>
            </w:r>
            <w:bookmarkStart w:id="0" w:name="_GoBack"/>
            <w:bookmarkEnd w:id="0"/>
            <w:r>
              <w:t>n conocimientos en metodología de la investigación</w:t>
            </w:r>
            <w:r w:rsidR="00152829">
              <w:t>, que</w:t>
            </w:r>
            <w:r>
              <w:t xml:space="preserve"> </w:t>
            </w:r>
            <w:r w:rsidRPr="00084C02">
              <w:rPr>
                <w:b/>
              </w:rPr>
              <w:t xml:space="preserve">desempeñen </w:t>
            </w:r>
            <w:r w:rsidR="00152829" w:rsidRPr="00084C02">
              <w:rPr>
                <w:b/>
              </w:rPr>
              <w:t xml:space="preserve">actividad docente </w:t>
            </w:r>
            <w:r w:rsidR="008E3EB5" w:rsidRPr="00084C02">
              <w:rPr>
                <w:b/>
              </w:rPr>
              <w:t>universitaria</w:t>
            </w:r>
            <w:r w:rsidR="008E3EB5">
              <w:t xml:space="preserve"> </w:t>
            </w:r>
            <w:r w:rsidR="00152829">
              <w:t xml:space="preserve">o </w:t>
            </w:r>
            <w:r w:rsidR="00BA132C">
              <w:t xml:space="preserve">actividad </w:t>
            </w:r>
            <w:r w:rsidR="00152829">
              <w:t>asistencial en</w:t>
            </w:r>
            <w:r>
              <w:t xml:space="preserve"> centros sanitarios de atención primaria y hospitalaria.</w:t>
            </w:r>
          </w:p>
          <w:p w:rsidR="00793869" w:rsidRDefault="00793869" w:rsidP="00793869">
            <w:pPr>
              <w:pStyle w:val="Standard"/>
            </w:pPr>
          </w:p>
        </w:tc>
      </w:tr>
      <w:tr w:rsidR="00845727">
        <w:trPr>
          <w:cantSplit/>
        </w:trPr>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845727" w:rsidRDefault="00250105">
            <w:pPr>
              <w:pStyle w:val="Ttulo1"/>
              <w:snapToGrid w:val="0"/>
            </w:pPr>
            <w:r>
              <w:t>Breve explicación y motivación de la alegación:</w:t>
            </w:r>
          </w:p>
        </w:tc>
      </w:tr>
      <w:tr w:rsidR="00845727">
        <w:trPr>
          <w:cantSplit/>
        </w:trPr>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845727" w:rsidRDefault="00845727">
            <w:pPr>
              <w:pStyle w:val="Standard"/>
              <w:snapToGrid w:val="0"/>
            </w:pPr>
          </w:p>
          <w:p w:rsidR="00980929" w:rsidRDefault="004C5027" w:rsidP="003D6728">
            <w:pPr>
              <w:pStyle w:val="Standard"/>
            </w:pPr>
            <w:r>
              <w:t xml:space="preserve">El área de fisioterapia no se encuentra reflejada en el reglamento del Comité de Bioética de la Universidad de Cádiz. No solo se solicita el reconocimiento de dicha área, sino que se pide la consideración de las restantes disciplinas relacionadas con la salud. Dentro de dichas áreas, hay grandes investigadores que podrán aportar conocimiento a la actividad del Comité de Bioética. </w:t>
            </w:r>
          </w:p>
          <w:p w:rsidR="004C5027" w:rsidRDefault="004C5027" w:rsidP="003D6728">
            <w:pPr>
              <w:pStyle w:val="Standard"/>
            </w:pPr>
          </w:p>
        </w:tc>
      </w:tr>
      <w:tr w:rsidR="00845727">
        <w:trPr>
          <w:cantSplit/>
        </w:trPr>
        <w:tc>
          <w:tcPr>
            <w:tcW w:w="6010" w:type="dxa"/>
            <w:gridSpan w:val="3"/>
            <w:tcBorders>
              <w:left w:val="single" w:sz="4" w:space="0" w:color="000000"/>
              <w:bottom w:val="single" w:sz="4" w:space="0" w:color="000000"/>
            </w:tcBorders>
            <w:shd w:val="clear" w:color="auto" w:fill="E0E0E0"/>
            <w:tcMar>
              <w:top w:w="0" w:type="dxa"/>
              <w:left w:w="70" w:type="dxa"/>
              <w:bottom w:w="0" w:type="dxa"/>
              <w:right w:w="70" w:type="dxa"/>
            </w:tcMar>
          </w:tcPr>
          <w:p w:rsidR="00845727" w:rsidRDefault="00250105">
            <w:pPr>
              <w:pStyle w:val="Standard"/>
              <w:snapToGrid w:val="0"/>
              <w:rPr>
                <w:b/>
                <w:i/>
              </w:rPr>
            </w:pPr>
            <w:r>
              <w:rPr>
                <w:b/>
                <w:i/>
              </w:rPr>
              <w:t>Espacio reservado a Secretaría General</w:t>
            </w:r>
          </w:p>
        </w:tc>
        <w:tc>
          <w:tcPr>
            <w:tcW w:w="2747" w:type="dxa"/>
            <w:gridSpan w:val="2"/>
            <w:tcBorders>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845727" w:rsidRDefault="00250105">
            <w:pPr>
              <w:pStyle w:val="Standard"/>
              <w:snapToGrid w:val="0"/>
              <w:rPr>
                <w:b/>
              </w:rPr>
            </w:pPr>
            <w:r>
              <w:rPr>
                <w:b/>
              </w:rPr>
              <w:t>ALEGACIÓN Nº</w:t>
            </w:r>
          </w:p>
        </w:tc>
      </w:tr>
    </w:tbl>
    <w:p w:rsidR="00845727" w:rsidRDefault="00845727">
      <w:pPr>
        <w:pStyle w:val="Standard"/>
      </w:pPr>
    </w:p>
    <w:sectPr w:rsidR="00845727">
      <w:headerReference w:type="default" r:id="rId7"/>
      <w:pgSz w:w="11905" w:h="16837"/>
      <w:pgMar w:top="1418" w:right="1701" w:bottom="1418" w:left="1701"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3A4" w:rsidRDefault="001723A4">
      <w:r>
        <w:separator/>
      </w:r>
    </w:p>
  </w:endnote>
  <w:endnote w:type="continuationSeparator" w:id="0">
    <w:p w:rsidR="001723A4" w:rsidRDefault="00172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55 Roman">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3A4" w:rsidRDefault="001723A4">
      <w:r>
        <w:rPr>
          <w:color w:val="000000"/>
        </w:rPr>
        <w:ptab w:relativeTo="margin" w:alignment="center" w:leader="none"/>
      </w:r>
    </w:p>
  </w:footnote>
  <w:footnote w:type="continuationSeparator" w:id="0">
    <w:p w:rsidR="001723A4" w:rsidRDefault="001723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609" w:type="dxa"/>
      <w:jc w:val="center"/>
      <w:tblLayout w:type="fixed"/>
      <w:tblCellMar>
        <w:left w:w="10" w:type="dxa"/>
        <w:right w:w="10" w:type="dxa"/>
      </w:tblCellMar>
      <w:tblLook w:val="04A0" w:firstRow="1" w:lastRow="0" w:firstColumn="1" w:lastColumn="0" w:noHBand="0" w:noVBand="1"/>
    </w:tblPr>
    <w:tblGrid>
      <w:gridCol w:w="3060"/>
      <w:gridCol w:w="180"/>
      <w:gridCol w:w="2520"/>
      <w:gridCol w:w="180"/>
      <w:gridCol w:w="2669"/>
    </w:tblGrid>
    <w:tr w:rsidR="00AD1BB9" w:rsidRPr="004C5027">
      <w:trPr>
        <w:cantSplit/>
        <w:trHeight w:val="1258"/>
        <w:jc w:val="center"/>
      </w:trPr>
      <w:tc>
        <w:tcPr>
          <w:tcW w:w="3060" w:type="dxa"/>
          <w:tcMar>
            <w:top w:w="0" w:type="dxa"/>
            <w:left w:w="70" w:type="dxa"/>
            <w:bottom w:w="0" w:type="dxa"/>
            <w:right w:w="70" w:type="dxa"/>
          </w:tcMar>
        </w:tcPr>
        <w:p w:rsidR="00AD1BB9" w:rsidRDefault="00250105">
          <w:pPr>
            <w:pStyle w:val="Standard"/>
            <w:tabs>
              <w:tab w:val="left" w:pos="1730"/>
              <w:tab w:val="left" w:pos="4500"/>
              <w:tab w:val="left" w:pos="7380"/>
            </w:tabs>
            <w:snapToGrid w:val="0"/>
            <w:spacing w:before="60"/>
          </w:pPr>
          <w:r>
            <w:rPr>
              <w:noProof/>
            </w:rPr>
            <w:drawing>
              <wp:inline distT="0" distB="0" distL="0" distR="0">
                <wp:extent cx="1968480" cy="893519"/>
                <wp:effectExtent l="0" t="0" r="0" b="1831"/>
                <wp:docPr id="1" name="gráfico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968480" cy="893519"/>
                        </a:xfrm>
                        <a:prstGeom prst="rect">
                          <a:avLst/>
                        </a:prstGeom>
                        <a:ln>
                          <a:noFill/>
                          <a:prstDash/>
                        </a:ln>
                      </pic:spPr>
                    </pic:pic>
                  </a:graphicData>
                </a:graphic>
              </wp:inline>
            </w:drawing>
          </w:r>
        </w:p>
      </w:tc>
      <w:tc>
        <w:tcPr>
          <w:tcW w:w="180" w:type="dxa"/>
          <w:tcMar>
            <w:top w:w="0" w:type="dxa"/>
            <w:left w:w="70" w:type="dxa"/>
            <w:bottom w:w="0" w:type="dxa"/>
            <w:right w:w="70" w:type="dxa"/>
          </w:tcMar>
          <w:vAlign w:val="center"/>
        </w:tcPr>
        <w:p w:rsidR="00AD1BB9" w:rsidRDefault="00250105">
          <w:pPr>
            <w:pStyle w:val="Standard"/>
            <w:tabs>
              <w:tab w:val="left" w:pos="4500"/>
              <w:tab w:val="left" w:pos="7380"/>
            </w:tabs>
            <w:snapToGrid w:val="0"/>
            <w:jc w:val="center"/>
          </w:pPr>
          <w:r>
            <w:rPr>
              <w:noProof/>
            </w:rPr>
            <w:drawing>
              <wp:inline distT="0" distB="0" distL="0" distR="0">
                <wp:extent cx="14760" cy="687239"/>
                <wp:effectExtent l="0" t="0" r="0" b="0"/>
                <wp:docPr id="2" name="gráfico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14760" cy="687239"/>
                        </a:xfrm>
                        <a:prstGeom prst="rect">
                          <a:avLst/>
                        </a:prstGeom>
                        <a:ln>
                          <a:noFill/>
                          <a:prstDash/>
                        </a:ln>
                      </pic:spPr>
                    </pic:pic>
                  </a:graphicData>
                </a:graphic>
              </wp:inline>
            </w:drawing>
          </w:r>
        </w:p>
      </w:tc>
      <w:tc>
        <w:tcPr>
          <w:tcW w:w="2520" w:type="dxa"/>
          <w:tcMar>
            <w:top w:w="0" w:type="dxa"/>
            <w:left w:w="70" w:type="dxa"/>
            <w:bottom w:w="0" w:type="dxa"/>
            <w:right w:w="70" w:type="dxa"/>
          </w:tcMar>
        </w:tcPr>
        <w:p w:rsidR="00AD1BB9" w:rsidRDefault="001723A4">
          <w:pPr>
            <w:pStyle w:val="Titulo1"/>
            <w:snapToGrid w:val="0"/>
          </w:pPr>
        </w:p>
        <w:p w:rsidR="00AD1BB9" w:rsidRDefault="00250105">
          <w:pPr>
            <w:pStyle w:val="Titulo1"/>
            <w:jc w:val="center"/>
          </w:pPr>
          <w:r>
            <w:t>Secretaría General</w:t>
          </w:r>
        </w:p>
        <w:p w:rsidR="00AD1BB9" w:rsidRDefault="001723A4">
          <w:pPr>
            <w:pStyle w:val="Titulo1"/>
          </w:pPr>
        </w:p>
        <w:p w:rsidR="00AD1BB9" w:rsidRDefault="001723A4">
          <w:pPr>
            <w:pStyle w:val="Titulo1"/>
          </w:pPr>
        </w:p>
      </w:tc>
      <w:tc>
        <w:tcPr>
          <w:tcW w:w="180" w:type="dxa"/>
          <w:tcMar>
            <w:top w:w="0" w:type="dxa"/>
            <w:left w:w="70" w:type="dxa"/>
            <w:bottom w:w="0" w:type="dxa"/>
            <w:right w:w="70" w:type="dxa"/>
          </w:tcMar>
          <w:vAlign w:val="center"/>
        </w:tcPr>
        <w:p w:rsidR="00AD1BB9" w:rsidRDefault="00250105">
          <w:pPr>
            <w:pStyle w:val="Standard"/>
            <w:tabs>
              <w:tab w:val="left" w:pos="4500"/>
              <w:tab w:val="left" w:pos="7380"/>
            </w:tabs>
            <w:snapToGrid w:val="0"/>
            <w:jc w:val="center"/>
          </w:pPr>
          <w:r>
            <w:rPr>
              <w:noProof/>
            </w:rPr>
            <w:drawing>
              <wp:inline distT="0" distB="0" distL="0" distR="0">
                <wp:extent cx="14760" cy="687239"/>
                <wp:effectExtent l="0" t="0" r="0" b="0"/>
                <wp:docPr id="3" name="gráficos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14760" cy="687239"/>
                        </a:xfrm>
                        <a:prstGeom prst="rect">
                          <a:avLst/>
                        </a:prstGeom>
                        <a:ln>
                          <a:noFill/>
                          <a:prstDash/>
                        </a:ln>
                      </pic:spPr>
                    </pic:pic>
                  </a:graphicData>
                </a:graphic>
              </wp:inline>
            </w:drawing>
          </w:r>
        </w:p>
      </w:tc>
      <w:tc>
        <w:tcPr>
          <w:tcW w:w="2669" w:type="dxa"/>
          <w:tcMar>
            <w:top w:w="0" w:type="dxa"/>
            <w:left w:w="70" w:type="dxa"/>
            <w:bottom w:w="0" w:type="dxa"/>
            <w:right w:w="70" w:type="dxa"/>
          </w:tcMar>
        </w:tcPr>
        <w:p w:rsidR="00AD1BB9" w:rsidRDefault="001723A4">
          <w:pPr>
            <w:pStyle w:val="Textoencabezado"/>
            <w:snapToGrid w:val="0"/>
          </w:pPr>
        </w:p>
        <w:p w:rsidR="00AD1BB9" w:rsidRDefault="00250105">
          <w:pPr>
            <w:pStyle w:val="Textoencabezado"/>
            <w:jc w:val="right"/>
          </w:pPr>
          <w:r>
            <w:t>C/. Ancha, 16. 11001 Cádiz.</w:t>
          </w:r>
        </w:p>
        <w:p w:rsidR="00AD1BB9" w:rsidRDefault="00250105">
          <w:pPr>
            <w:pStyle w:val="Textoencabezado"/>
            <w:jc w:val="right"/>
          </w:pPr>
          <w:r>
            <w:t>Teléfono</w:t>
          </w:r>
          <w:r>
            <w:tab/>
            <w:t>956015032 - 5913</w:t>
          </w:r>
        </w:p>
        <w:p w:rsidR="00AD1BB9" w:rsidRDefault="00250105">
          <w:pPr>
            <w:pStyle w:val="Textoencabezado"/>
            <w:jc w:val="center"/>
            <w:rPr>
              <w:lang w:val="fr-FR"/>
            </w:rPr>
          </w:pPr>
          <w:r>
            <w:rPr>
              <w:lang w:val="fr-FR"/>
            </w:rPr>
            <w:t xml:space="preserve">     Fax </w:t>
          </w:r>
          <w:r>
            <w:rPr>
              <w:lang w:val="fr-FR"/>
            </w:rPr>
            <w:tab/>
            <w:t xml:space="preserve">     956015075</w:t>
          </w:r>
        </w:p>
        <w:p w:rsidR="00AD1BB9" w:rsidRDefault="00250105">
          <w:pPr>
            <w:pStyle w:val="Textoencabezado"/>
            <w:jc w:val="center"/>
            <w:rPr>
              <w:lang w:val="fr-FR"/>
            </w:rPr>
          </w:pPr>
          <w:r>
            <w:rPr>
              <w:lang w:val="fr-FR"/>
            </w:rPr>
            <w:t xml:space="preserve">                http://www.uca.es/secretaria</w:t>
          </w:r>
        </w:p>
      </w:tc>
    </w:tr>
  </w:tbl>
  <w:p w:rsidR="00AD1BB9" w:rsidRDefault="001723A4">
    <w:pPr>
      <w:pStyle w:val="Encabezado"/>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5C2CED"/>
    <w:multiLevelType w:val="multilevel"/>
    <w:tmpl w:val="8C04F46E"/>
    <w:styleLink w:val="WW8Num1"/>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727"/>
    <w:rsid w:val="000216F4"/>
    <w:rsid w:val="000254E9"/>
    <w:rsid w:val="00084C02"/>
    <w:rsid w:val="00087F4B"/>
    <w:rsid w:val="000E349C"/>
    <w:rsid w:val="00152829"/>
    <w:rsid w:val="001723A4"/>
    <w:rsid w:val="00200D37"/>
    <w:rsid w:val="00250105"/>
    <w:rsid w:val="003D6728"/>
    <w:rsid w:val="004C5027"/>
    <w:rsid w:val="00503DB4"/>
    <w:rsid w:val="006F2876"/>
    <w:rsid w:val="00733A07"/>
    <w:rsid w:val="00793869"/>
    <w:rsid w:val="007B352E"/>
    <w:rsid w:val="00845727"/>
    <w:rsid w:val="008A2E47"/>
    <w:rsid w:val="008E3EB5"/>
    <w:rsid w:val="00980929"/>
    <w:rsid w:val="009E6299"/>
    <w:rsid w:val="00A739AC"/>
    <w:rsid w:val="00AA068C"/>
    <w:rsid w:val="00BA132C"/>
    <w:rsid w:val="00BC1834"/>
    <w:rsid w:val="00BD4762"/>
    <w:rsid w:val="00BD5517"/>
    <w:rsid w:val="00E478D5"/>
    <w:rsid w:val="00E6606D"/>
    <w:rsid w:val="00FD2D4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2C5E7B-5A88-4FEF-B9A1-55C25007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ahoma"/>
        <w:kern w:val="3"/>
        <w:sz w:val="24"/>
        <w:szCs w:val="24"/>
        <w:lang w:val="es-ES" w:eastAsia="es-E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Standard"/>
    <w:next w:val="Standard"/>
    <w:pPr>
      <w:keepNext/>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pPr>
    <w:rPr>
      <w:rFonts w:ascii="Arial" w:eastAsia="Times New Roman" w:hAnsi="Arial" w:cs="Times New Roma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eastAsia="MS Mincho" w:cs="Tahoma"/>
      <w:sz w:val="28"/>
      <w:szCs w:val="28"/>
    </w:rPr>
  </w:style>
  <w:style w:type="paragraph" w:styleId="Lista">
    <w:name w:val="List"/>
    <w:basedOn w:val="Textbody"/>
    <w:rPr>
      <w:rFonts w:cs="Tahoma"/>
    </w:rPr>
  </w:style>
  <w:style w:type="paragraph" w:styleId="Encabezado">
    <w:name w:val="header"/>
    <w:basedOn w:val="Standard"/>
    <w:pPr>
      <w:tabs>
        <w:tab w:val="center" w:pos="4252"/>
        <w:tab w:val="right" w:pos="8504"/>
      </w:tabs>
    </w:pPr>
  </w:style>
  <w:style w:type="paragraph" w:styleId="Piedepgina">
    <w:name w:val="footer"/>
    <w:basedOn w:val="Standard"/>
    <w:pPr>
      <w:tabs>
        <w:tab w:val="center" w:pos="4252"/>
        <w:tab w:val="right" w:pos="8504"/>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styleId="Descripcin">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Textoencabezado">
    <w:name w:val="Texto encabezado"/>
    <w:rPr>
      <w:rFonts w:ascii="Helvetica 55 Roman" w:eastAsia="Times New Roman" w:hAnsi="Helvetica 55 Roman" w:cs="Times New Roman"/>
      <w:color w:val="717579"/>
      <w:sz w:val="16"/>
      <w:szCs w:val="20"/>
    </w:rPr>
  </w:style>
  <w:style w:type="paragraph" w:customStyle="1" w:styleId="Titulo1">
    <w:name w:val="Titulo1"/>
    <w:basedOn w:val="Ttulo1"/>
    <w:pPr>
      <w:tabs>
        <w:tab w:val="left" w:pos="4500"/>
        <w:tab w:val="left" w:pos="7380"/>
      </w:tabs>
    </w:pPr>
    <w:rPr>
      <w:rFonts w:ascii="Helvetica 55 Roman" w:eastAsia="Arial Unicode MS" w:hAnsi="Helvetica 55 Roman" w:cs="Arial Unicode MS"/>
      <w:b w:val="0"/>
      <w:color w:val="006073"/>
      <w:sz w:val="16"/>
      <w:szCs w:val="20"/>
    </w:rPr>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numbering" w:customStyle="1" w:styleId="WW8Num1">
    <w:name w:val="WW8Num1"/>
    <w:basedOn w:val="Sinlista"/>
    <w:pPr>
      <w:numPr>
        <w:numId w:val="1"/>
      </w:numPr>
    </w:pPr>
  </w:style>
  <w:style w:type="paragraph" w:styleId="Textodeglobo">
    <w:name w:val="Balloon Text"/>
    <w:basedOn w:val="Normal"/>
    <w:link w:val="TextodegloboCar"/>
    <w:uiPriority w:val="99"/>
    <w:semiHidden/>
    <w:unhideWhenUsed/>
    <w:rsid w:val="00BD5517"/>
    <w:rPr>
      <w:rFonts w:ascii="Tahoma" w:hAnsi="Tahoma"/>
      <w:sz w:val="16"/>
      <w:szCs w:val="16"/>
    </w:rPr>
  </w:style>
  <w:style w:type="character" w:customStyle="1" w:styleId="TextodegloboCar">
    <w:name w:val="Texto de globo Car"/>
    <w:basedOn w:val="Fuentedeprrafopredeter"/>
    <w:link w:val="Textodeglobo"/>
    <w:uiPriority w:val="99"/>
    <w:semiHidden/>
    <w:rsid w:val="00BD5517"/>
    <w:rPr>
      <w:rFonts w:ascii="Tahoma" w:hAnsi="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233</Words>
  <Characters>1284</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FORMULARIO-MODELO PARA PRESENTACIÓN DE ALEGACIONES</vt:lpstr>
    </vt:vector>
  </TitlesOfParts>
  <Company/>
  <LinksUpToDate>false</LinksUpToDate>
  <CharactersWithSpaces>1514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FORMULARIO-MODELO PARA PRESENTACIÓN DE ALEGACIONES</dc:title>
  <dc:creator>mgr</dc:creator>
  <cp:lastModifiedBy>Usuario</cp:lastModifiedBy>
  <cp:revision>2</cp:revision>
  <dcterms:created xsi:type="dcterms:W3CDTF">2017-09-25T11:04:00Z</dcterms:created>
  <dcterms:modified xsi:type="dcterms:W3CDTF">2017-09-25T11:04:00Z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