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30" w:rsidRPr="00AA48BC" w:rsidRDefault="00D04630" w:rsidP="00D04630">
      <w:pPr>
        <w:jc w:val="right"/>
        <w:rPr>
          <w:b/>
          <w:u w:val="single"/>
          <w:lang w:val="es-ES_tradnl"/>
        </w:rPr>
      </w:pPr>
      <w:r w:rsidRPr="0014149C">
        <w:rPr>
          <w:b/>
          <w:u w:val="single"/>
          <w:lang w:val="es-ES_tradnl"/>
        </w:rPr>
        <w:t xml:space="preserve">INFORME DE LA ADAPTACIÓN A LA APLICACIÓN INFORMÁTICA DEL MINISTERIO. </w:t>
      </w:r>
      <w:r>
        <w:rPr>
          <w:b/>
          <w:color w:val="C00000"/>
          <w:u w:val="single"/>
          <w:lang w:val="es-ES_tradnl"/>
        </w:rPr>
        <w:t>MÁSTER EN INTERVENCIÓN PSICOLÓGICA EN CONTEXTOS DE RIESGO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50"/>
        <w:gridCol w:w="4536"/>
        <w:gridCol w:w="9550"/>
      </w:tblGrid>
      <w:tr w:rsidR="00D04630" w:rsidRPr="00AA48BC" w:rsidTr="00431FC6">
        <w:trPr>
          <w:trHeight w:val="170"/>
          <w:tblHeader/>
          <w:jc w:val="center"/>
        </w:trPr>
        <w:tc>
          <w:tcPr>
            <w:tcW w:w="5186" w:type="dxa"/>
            <w:gridSpan w:val="2"/>
            <w:shd w:val="clear" w:color="auto" w:fill="D9D9D9" w:themeFill="background1" w:themeFillShade="D9"/>
          </w:tcPr>
          <w:p w:rsidR="00D04630" w:rsidRPr="00AA48BC" w:rsidRDefault="00D04630" w:rsidP="00431FC6">
            <w:pPr>
              <w:jc w:val="center"/>
              <w:rPr>
                <w:lang w:val="es-ES_tradnl"/>
              </w:rPr>
            </w:pPr>
            <w:r w:rsidRPr="00AA48BC">
              <w:rPr>
                <w:rFonts w:ascii="Calibri" w:hAnsi="Calibri"/>
                <w:b/>
                <w:lang w:val="es-ES_tradnl"/>
              </w:rPr>
              <w:t>Apartado de la Memoria Verificada</w:t>
            </w:r>
          </w:p>
        </w:tc>
        <w:tc>
          <w:tcPr>
            <w:tcW w:w="9550" w:type="dxa"/>
            <w:shd w:val="clear" w:color="auto" w:fill="D9D9D9" w:themeFill="background1" w:themeFillShade="D9"/>
          </w:tcPr>
          <w:p w:rsidR="00D04630" w:rsidRPr="00AA48BC" w:rsidRDefault="00D04630" w:rsidP="00D04630">
            <w:pPr>
              <w:jc w:val="center"/>
              <w:rPr>
                <w:lang w:val="es-ES_tradnl"/>
              </w:rPr>
            </w:pPr>
            <w:r>
              <w:rPr>
                <w:rFonts w:ascii="Calibri" w:hAnsi="Calibri"/>
                <w:b/>
                <w:lang w:val="es-ES_tradnl"/>
              </w:rPr>
              <w:t>Máster en Intervención Psicológica en Contextos de Riesgo</w:t>
            </w:r>
            <w:r w:rsidRPr="00AA48BC">
              <w:rPr>
                <w:rFonts w:ascii="Calibri" w:hAnsi="Calibri"/>
                <w:b/>
                <w:lang w:val="es-ES_tradnl"/>
              </w:rPr>
              <w:t xml:space="preserve">  -  Breve descripción de la modificación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14736" w:type="dxa"/>
            <w:gridSpan w:val="3"/>
            <w:shd w:val="clear" w:color="auto" w:fill="D9D9D9" w:themeFill="background1" w:themeFillShade="D9"/>
          </w:tcPr>
          <w:p w:rsidR="00D04630" w:rsidRPr="00AA48BC" w:rsidRDefault="00D04630" w:rsidP="00431FC6">
            <w:pPr>
              <w:jc w:val="center"/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  <w:t>1. Descripción del título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1.1.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Datos Básicos del Título</w:t>
            </w:r>
          </w:p>
        </w:tc>
        <w:tc>
          <w:tcPr>
            <w:tcW w:w="9550" w:type="dxa"/>
          </w:tcPr>
          <w:p w:rsidR="00D04630" w:rsidRDefault="00D04630" w:rsidP="00431FC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En la Universidad solicitante, sólo se podrá incluir el nombre de la UCA. No CIF ni centro.</w:t>
            </w:r>
          </w:p>
          <w:p w:rsidR="00D04630" w:rsidRDefault="00D04630" w:rsidP="00431FC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¿Cuál es la orientación del Máster?</w:t>
            </w:r>
          </w:p>
          <w:p w:rsidR="00D04630" w:rsidRPr="00AA48BC" w:rsidRDefault="00D04630" w:rsidP="00D04630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¿Vincula para profesión</w:t>
            </w:r>
            <w:proofErr w:type="gramStart"/>
            <w:r>
              <w:rPr>
                <w:sz w:val="18"/>
                <w:szCs w:val="18"/>
                <w:lang w:val="es-ES_tradnl"/>
              </w:rPr>
              <w:t>?.</w:t>
            </w:r>
            <w:proofErr w:type="gramEnd"/>
            <w:r>
              <w:rPr>
                <w:sz w:val="18"/>
                <w:szCs w:val="18"/>
                <w:lang w:val="es-ES_tradnl"/>
              </w:rPr>
              <w:t xml:space="preserve"> No vincula ya que sólo es posible poner Abogado o Procurador</w:t>
            </w:r>
            <w:r w:rsidR="00D751F6">
              <w:rPr>
                <w:sz w:val="18"/>
                <w:szCs w:val="18"/>
                <w:lang w:val="es-ES_tradnl"/>
              </w:rPr>
              <w:t>.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1.2.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Distribución de Créditos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  <w:bookmarkStart w:id="0" w:name="_GoBack"/>
            <w:bookmarkEnd w:id="0"/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1.3.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Datos asociados al Centro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Es necesario especificar el Tipo de enseñanza: presencial, </w:t>
            </w:r>
            <w:proofErr w:type="spellStart"/>
            <w:r>
              <w:rPr>
                <w:sz w:val="18"/>
                <w:szCs w:val="18"/>
                <w:lang w:val="es-ES_tradnl"/>
              </w:rPr>
              <w:t>semipresencial</w:t>
            </w:r>
            <w:proofErr w:type="spellEnd"/>
            <w:r>
              <w:rPr>
                <w:sz w:val="18"/>
                <w:szCs w:val="18"/>
                <w:lang w:val="es-ES_tradnl"/>
              </w:rPr>
              <w:t xml:space="preserve"> o a distancia.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14736" w:type="dxa"/>
            <w:gridSpan w:val="3"/>
            <w:shd w:val="clear" w:color="auto" w:fill="D9D9D9" w:themeFill="background1" w:themeFillShade="D9"/>
            <w:vAlign w:val="center"/>
          </w:tcPr>
          <w:p w:rsidR="00D04630" w:rsidRPr="00AA48BC" w:rsidRDefault="00D04630" w:rsidP="00431FC6">
            <w:pPr>
              <w:jc w:val="center"/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  <w:t>2. Justificación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2.1.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Justificación del Título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14736" w:type="dxa"/>
            <w:gridSpan w:val="3"/>
            <w:shd w:val="clear" w:color="auto" w:fill="D9D9D9" w:themeFill="background1" w:themeFillShade="D9"/>
            <w:vAlign w:val="center"/>
          </w:tcPr>
          <w:p w:rsidR="00D04630" w:rsidRPr="00AA48BC" w:rsidRDefault="00D04630" w:rsidP="00431FC6">
            <w:pPr>
              <w:jc w:val="center"/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  <w:t>3. Competencias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3.1.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Objetivos Generales del Título</w:t>
            </w:r>
          </w:p>
        </w:tc>
        <w:tc>
          <w:tcPr>
            <w:tcW w:w="9550" w:type="dxa"/>
          </w:tcPr>
          <w:p w:rsidR="00D04630" w:rsidRPr="00AA48BC" w:rsidRDefault="00D04630" w:rsidP="00D751F6">
            <w:pPr>
              <w:rPr>
                <w:sz w:val="18"/>
                <w:szCs w:val="18"/>
                <w:lang w:val="es-ES_tradnl"/>
              </w:rPr>
            </w:pPr>
            <w:r w:rsidRPr="00AA48BC">
              <w:rPr>
                <w:sz w:val="18"/>
                <w:szCs w:val="18"/>
                <w:lang w:val="es-ES_tradnl"/>
              </w:rPr>
              <w:t>Los objetivos no permite incluirlos en la aplicación</w:t>
            </w:r>
            <w:r w:rsidR="00D751F6">
              <w:rPr>
                <w:sz w:val="18"/>
                <w:szCs w:val="18"/>
                <w:lang w:val="es-ES_tradnl"/>
              </w:rPr>
              <w:t xml:space="preserve"> en este apartado</w:t>
            </w:r>
            <w:r w:rsidRPr="00AA48BC">
              <w:rPr>
                <w:sz w:val="18"/>
                <w:szCs w:val="18"/>
                <w:lang w:val="es-ES_tradnl"/>
              </w:rPr>
              <w:t xml:space="preserve">. Se </w:t>
            </w:r>
            <w:r w:rsidR="00D751F6">
              <w:rPr>
                <w:sz w:val="18"/>
                <w:szCs w:val="18"/>
                <w:lang w:val="es-ES_tradnl"/>
              </w:rPr>
              <w:t>incluirán  en el apartado 2 de</w:t>
            </w:r>
            <w:r w:rsidRPr="00AA48BC">
              <w:rPr>
                <w:sz w:val="18"/>
                <w:szCs w:val="18"/>
                <w:lang w:val="es-ES_tradnl"/>
              </w:rPr>
              <w:t xml:space="preserve"> Justificación</w:t>
            </w:r>
            <w:r w:rsidR="00D751F6">
              <w:rPr>
                <w:sz w:val="18"/>
                <w:szCs w:val="18"/>
                <w:lang w:val="es-ES_tradnl"/>
              </w:rPr>
              <w:t>.</w:t>
            </w:r>
            <w:r>
              <w:rPr>
                <w:sz w:val="18"/>
                <w:szCs w:val="18"/>
                <w:lang w:val="es-ES_tradnl"/>
              </w:rPr>
              <w:t xml:space="preserve"> 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3.2.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 xml:space="preserve">Básicas 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3.3.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Generales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3.4.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Transversales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3.5.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Específicas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  <w:r w:rsidRPr="00DF2729">
              <w:rPr>
                <w:sz w:val="18"/>
                <w:szCs w:val="18"/>
                <w:lang w:val="es-ES_tradnl"/>
              </w:rPr>
              <w:t>No se pueden incluir las competencias de las asignaturas o módulos optativos</w:t>
            </w:r>
            <w:r>
              <w:rPr>
                <w:sz w:val="18"/>
                <w:szCs w:val="18"/>
                <w:lang w:val="es-ES_tradnl"/>
              </w:rPr>
              <w:t xml:space="preserve"> aquí, deben incluirse en el capítulo 5.1</w:t>
            </w:r>
            <w:r w:rsidRPr="00DF2729">
              <w:rPr>
                <w:sz w:val="18"/>
                <w:szCs w:val="18"/>
                <w:lang w:val="es-ES_tradnl"/>
              </w:rPr>
              <w:t>.</w:t>
            </w:r>
            <w:r w:rsidR="00D751F6">
              <w:rPr>
                <w:sz w:val="18"/>
                <w:szCs w:val="18"/>
                <w:lang w:val="es-ES_tradnl"/>
              </w:rPr>
              <w:t xml:space="preserve"> Revisar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3.6.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Rel. competencias-asignaturas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14736" w:type="dxa"/>
            <w:gridSpan w:val="3"/>
            <w:shd w:val="clear" w:color="auto" w:fill="D9D9D9" w:themeFill="background1" w:themeFillShade="D9"/>
            <w:vAlign w:val="center"/>
          </w:tcPr>
          <w:p w:rsidR="00D04630" w:rsidRPr="00AA48BC" w:rsidRDefault="00D04630" w:rsidP="00431FC6">
            <w:pPr>
              <w:jc w:val="center"/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>4. Acceso y admisión de estudiantes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4.1.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Sistema de información previa a la matriculación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4.2.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Requisitos de acceso y criterios de admisión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4.3.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Apoyo y orientación a estudiantes matriculados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4.4.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Sistemas de transferencia y reconocimiento de créditos</w:t>
            </w:r>
          </w:p>
        </w:tc>
        <w:tc>
          <w:tcPr>
            <w:tcW w:w="9550" w:type="dxa"/>
          </w:tcPr>
          <w:p w:rsidR="00D04630" w:rsidRPr="00AA48BC" w:rsidRDefault="00D751F6" w:rsidP="00D751F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¿Está bien rellena la </w:t>
            </w:r>
            <w:r w:rsidR="00D04630">
              <w:rPr>
                <w:sz w:val="18"/>
                <w:szCs w:val="18"/>
                <w:lang w:val="es-ES_tradnl"/>
              </w:rPr>
              <w:t>Tabla de Reconocimientos y Transferencia de créditos</w:t>
            </w:r>
            <w:proofErr w:type="gramStart"/>
            <w:r>
              <w:rPr>
                <w:sz w:val="18"/>
                <w:szCs w:val="18"/>
                <w:lang w:val="es-ES_tradnl"/>
              </w:rPr>
              <w:t>?.</w:t>
            </w:r>
            <w:proofErr w:type="gramEnd"/>
            <w:r>
              <w:rPr>
                <w:sz w:val="18"/>
                <w:szCs w:val="18"/>
                <w:lang w:val="es-ES_tradnl"/>
              </w:rPr>
              <w:t xml:space="preserve"> No hay ningún reconocimiento</w:t>
            </w:r>
            <w:r w:rsidR="00D04630">
              <w:rPr>
                <w:sz w:val="18"/>
                <w:szCs w:val="18"/>
                <w:lang w:val="es-ES_tradnl"/>
              </w:rPr>
              <w:t xml:space="preserve">. 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4.5.</w:t>
            </w:r>
          </w:p>
        </w:tc>
        <w:tc>
          <w:tcPr>
            <w:tcW w:w="4536" w:type="dxa"/>
            <w:vAlign w:val="center"/>
          </w:tcPr>
          <w:p w:rsidR="00D04630" w:rsidRPr="00AA48BC" w:rsidRDefault="00D751F6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>
              <w:rPr>
                <w:rFonts w:ascii="Calibri" w:hAnsi="Calibri"/>
                <w:sz w:val="18"/>
                <w:szCs w:val="18"/>
                <w:lang w:val="es-ES_tradnl"/>
              </w:rPr>
              <w:t>Complementos Formativos</w:t>
            </w:r>
          </w:p>
        </w:tc>
        <w:tc>
          <w:tcPr>
            <w:tcW w:w="9550" w:type="dxa"/>
          </w:tcPr>
          <w:p w:rsidR="00D04630" w:rsidRPr="00AA48BC" w:rsidRDefault="00D751F6" w:rsidP="00431FC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Especificar algo más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14736" w:type="dxa"/>
            <w:gridSpan w:val="3"/>
            <w:shd w:val="clear" w:color="auto" w:fill="D9D9D9" w:themeFill="background1" w:themeFillShade="D9"/>
            <w:vAlign w:val="center"/>
          </w:tcPr>
          <w:p w:rsidR="00D04630" w:rsidRPr="00AA48BC" w:rsidRDefault="00D04630" w:rsidP="00431FC6">
            <w:pPr>
              <w:jc w:val="center"/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>5. Planificación de las enseñanzas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5.1.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Estructura general del Plan de Estudios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5.2.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Descripción y justificación académica del Plan de Estudios</w:t>
            </w:r>
          </w:p>
        </w:tc>
        <w:tc>
          <w:tcPr>
            <w:tcW w:w="9550" w:type="dxa"/>
          </w:tcPr>
          <w:p w:rsidR="00D04630" w:rsidRPr="00AA48BC" w:rsidRDefault="00D751F6" w:rsidP="00431FC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Cómo explicar el módulo europeo (no aparece ficha). Deben ceñirse a la plantilla dada paras completarla.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5.2.1.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Actividades Formativas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5.2.2.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Metodologías Docentes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5.2.3.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Sistemas de Evaluación</w:t>
            </w:r>
          </w:p>
        </w:tc>
        <w:tc>
          <w:tcPr>
            <w:tcW w:w="9550" w:type="dxa"/>
          </w:tcPr>
          <w:p w:rsidR="00D04630" w:rsidRPr="00AA48BC" w:rsidRDefault="00D751F6" w:rsidP="00431FC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¿Existen 16 métodos de evaluación?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5.3.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 xml:space="preserve">Planificación y gestión movilidad estudiantes 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5.4.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Descripción Módulos. Fichas asignaturas</w:t>
            </w:r>
          </w:p>
        </w:tc>
        <w:tc>
          <w:tcPr>
            <w:tcW w:w="9550" w:type="dxa"/>
          </w:tcPr>
          <w:p w:rsidR="00D04630" w:rsidRDefault="00D751F6" w:rsidP="00D751F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- Módulo Preparatorio (¿Es correcto el nombre?). No existe el carácter preparatorio en las materias.</w:t>
            </w:r>
          </w:p>
          <w:p w:rsidR="00D751F6" w:rsidRDefault="00D751F6" w:rsidP="00D751F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- Las actividades formativas deben coincidir con las de la tabla 5.2.1 (en todos los módulos).</w:t>
            </w:r>
          </w:p>
          <w:p w:rsidR="00D751F6" w:rsidRDefault="00D751F6" w:rsidP="00D751F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lastRenderedPageBreak/>
              <w:t>- Las metodologías docentes deben de coincidir con la tabla 5.2.2 (en todos los módulos).</w:t>
            </w:r>
          </w:p>
          <w:p w:rsidR="00D751F6" w:rsidRDefault="00D751F6" w:rsidP="00D751F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- Los sistemas de evaluación deben de coincidir con la tabla 5.2.3 (en todos los módulos).</w:t>
            </w:r>
          </w:p>
          <w:p w:rsidR="00D751F6" w:rsidRDefault="00D751F6" w:rsidP="00D751F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- No existe ficha del trabajo Fin de Máster ni del </w:t>
            </w:r>
            <w:proofErr w:type="spellStart"/>
            <w:r>
              <w:rPr>
                <w:sz w:val="18"/>
                <w:szCs w:val="18"/>
                <w:lang w:val="es-ES_tradnl"/>
              </w:rPr>
              <w:t>Prácticum</w:t>
            </w:r>
            <w:proofErr w:type="spellEnd"/>
            <w:r>
              <w:rPr>
                <w:sz w:val="18"/>
                <w:szCs w:val="18"/>
                <w:lang w:val="es-ES_tradnl"/>
              </w:rPr>
              <w:t>. Es necesario incluirlos.</w:t>
            </w:r>
          </w:p>
          <w:p w:rsidR="00AB52D8" w:rsidRPr="00AA48BC" w:rsidRDefault="00AB52D8" w:rsidP="00D751F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-¿Cómo resolvemos el tema del módulo Europeo</w:t>
            </w:r>
            <w:proofErr w:type="gramStart"/>
            <w:r>
              <w:rPr>
                <w:sz w:val="18"/>
                <w:szCs w:val="18"/>
                <w:lang w:val="es-ES_tradnl"/>
              </w:rPr>
              <w:t>?.</w:t>
            </w:r>
            <w:proofErr w:type="gramEnd"/>
            <w:r>
              <w:rPr>
                <w:sz w:val="18"/>
                <w:szCs w:val="18"/>
                <w:lang w:val="es-ES_tradnl"/>
              </w:rPr>
              <w:t xml:space="preserve"> Esta vacío.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14736" w:type="dxa"/>
            <w:gridSpan w:val="3"/>
            <w:shd w:val="clear" w:color="auto" w:fill="D9D9D9" w:themeFill="background1" w:themeFillShade="D9"/>
            <w:vAlign w:val="center"/>
          </w:tcPr>
          <w:p w:rsidR="00D04630" w:rsidRPr="00AA48BC" w:rsidRDefault="00D04630" w:rsidP="00431FC6">
            <w:pPr>
              <w:jc w:val="center"/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lastRenderedPageBreak/>
              <w:t>6. Personal académico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6.1.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Personal académico disponible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La explicación de la tabla del profesorado, puede incluirse en el apartado 6.1 que hay posibilidad de incluir texto.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6.2.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AB52D8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Adecuación del profesorado y personal de apoyo al P</w:t>
            </w:r>
            <w:r w:rsidR="00AB52D8">
              <w:rPr>
                <w:rFonts w:ascii="Calibri" w:hAnsi="Calibri"/>
                <w:sz w:val="18"/>
                <w:szCs w:val="18"/>
                <w:lang w:val="es-ES_tradnl"/>
              </w:rPr>
              <w:t>E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6.3.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Otros recursos humanos disponibles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14736" w:type="dxa"/>
            <w:gridSpan w:val="3"/>
            <w:shd w:val="clear" w:color="auto" w:fill="D9D9D9" w:themeFill="background1" w:themeFillShade="D9"/>
            <w:vAlign w:val="center"/>
          </w:tcPr>
          <w:p w:rsidR="00D04630" w:rsidRPr="00AA48BC" w:rsidRDefault="00D04630" w:rsidP="00431FC6">
            <w:pPr>
              <w:jc w:val="center"/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>7. Recursos materiales y servicios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7.1.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 xml:space="preserve">Justificación </w:t>
            </w:r>
            <w:r>
              <w:rPr>
                <w:rFonts w:ascii="Calibri" w:hAnsi="Calibri"/>
                <w:sz w:val="18"/>
                <w:szCs w:val="18"/>
                <w:lang w:val="es-ES_tradnl"/>
              </w:rPr>
              <w:t>de los recursos</w:t>
            </w: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 xml:space="preserve"> y servicios disponibles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14736" w:type="dxa"/>
            <w:gridSpan w:val="3"/>
            <w:shd w:val="clear" w:color="auto" w:fill="D9D9D9" w:themeFill="background1" w:themeFillShade="D9"/>
            <w:vAlign w:val="center"/>
          </w:tcPr>
          <w:p w:rsidR="00D04630" w:rsidRPr="00AA48BC" w:rsidRDefault="00D04630" w:rsidP="00431FC6">
            <w:pPr>
              <w:jc w:val="center"/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>8. Resultados previstos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8.1.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Estimación valores cuantitativos</w:t>
            </w:r>
          </w:p>
        </w:tc>
        <w:tc>
          <w:tcPr>
            <w:tcW w:w="9550" w:type="dxa"/>
          </w:tcPr>
          <w:p w:rsidR="00D04630" w:rsidRPr="00F210DD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8.2.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Justificación tasas e indicadores</w:t>
            </w:r>
          </w:p>
        </w:tc>
        <w:tc>
          <w:tcPr>
            <w:tcW w:w="9550" w:type="dxa"/>
          </w:tcPr>
          <w:p w:rsidR="00D04630" w:rsidRPr="00F210DD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8.3.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Progreso y resultados de aprendizaje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14736" w:type="dxa"/>
            <w:gridSpan w:val="3"/>
            <w:shd w:val="clear" w:color="auto" w:fill="D9D9D9" w:themeFill="background1" w:themeFillShade="D9"/>
            <w:vAlign w:val="center"/>
          </w:tcPr>
          <w:p w:rsidR="00D04630" w:rsidRPr="00AA48BC" w:rsidRDefault="00D04630" w:rsidP="00431FC6">
            <w:pPr>
              <w:jc w:val="center"/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eastAsia="Times New Roman" w:hAnsi="Calibri" w:cs="Times New Roman"/>
                <w:b/>
                <w:sz w:val="20"/>
                <w:szCs w:val="20"/>
                <w:lang w:val="es-ES_tradnl"/>
              </w:rPr>
              <w:t>9. Sistema de garantía de calidad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9.1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Sistema de Garantía de Calidad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  <w:r w:rsidRPr="00AA48BC">
              <w:rPr>
                <w:sz w:val="18"/>
                <w:szCs w:val="18"/>
                <w:lang w:val="es-ES_tradnl"/>
              </w:rPr>
              <w:t>La Unidad de Calidad y Evaluación realizará un nuevo texto del SGC. En la aplicación informática sólo se introducirá un enlace</w:t>
            </w:r>
            <w:r>
              <w:rPr>
                <w:sz w:val="18"/>
                <w:szCs w:val="18"/>
                <w:lang w:val="es-ES_tradnl"/>
              </w:rPr>
              <w:t xml:space="preserve">. 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14736" w:type="dxa"/>
            <w:gridSpan w:val="3"/>
            <w:shd w:val="clear" w:color="auto" w:fill="D9D9D9" w:themeFill="background1" w:themeFillShade="D9"/>
            <w:vAlign w:val="center"/>
          </w:tcPr>
          <w:p w:rsidR="00D04630" w:rsidRPr="00AA48BC" w:rsidRDefault="00D04630" w:rsidP="00431FC6">
            <w:pPr>
              <w:jc w:val="center"/>
              <w:rPr>
                <w:sz w:val="20"/>
                <w:szCs w:val="20"/>
                <w:lang w:val="es-ES_tradnl"/>
              </w:rPr>
            </w:pPr>
            <w:r w:rsidRPr="00AA48BC">
              <w:rPr>
                <w:rFonts w:ascii="Calibri" w:hAnsi="Calibri"/>
                <w:b/>
                <w:sz w:val="20"/>
                <w:szCs w:val="20"/>
                <w:lang w:val="es-ES_tradnl"/>
              </w:rPr>
              <w:t>10. Calendario de implantación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10.1.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Cronograma de implantación</w:t>
            </w:r>
          </w:p>
        </w:tc>
        <w:tc>
          <w:tcPr>
            <w:tcW w:w="9550" w:type="dxa"/>
          </w:tcPr>
          <w:p w:rsidR="00D04630" w:rsidRPr="00AA48BC" w:rsidRDefault="00AB52D8" w:rsidP="00431FC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Sólo incluir el cronograma de implantación, nada del máster a extinguir.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10.2.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Justificación cronograma</w:t>
            </w:r>
          </w:p>
        </w:tc>
        <w:tc>
          <w:tcPr>
            <w:tcW w:w="9550" w:type="dxa"/>
          </w:tcPr>
          <w:p w:rsidR="00D04630" w:rsidRPr="00AA48BC" w:rsidRDefault="00AB52D8" w:rsidP="00431FC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Aquí es donde debe incorporarse toda la justificación necesaria.</w:t>
            </w: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10.3.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Procedimiento adaptación</w:t>
            </w:r>
          </w:p>
        </w:tc>
        <w:tc>
          <w:tcPr>
            <w:tcW w:w="9550" w:type="dxa"/>
          </w:tcPr>
          <w:p w:rsidR="00D04630" w:rsidRPr="00AA48BC" w:rsidRDefault="00D04630" w:rsidP="00431FC6">
            <w:pPr>
              <w:rPr>
                <w:sz w:val="18"/>
                <w:szCs w:val="18"/>
                <w:lang w:val="es-ES_tradnl"/>
              </w:rPr>
            </w:pPr>
          </w:p>
        </w:tc>
      </w:tr>
      <w:tr w:rsidR="00D04630" w:rsidRPr="00AA48BC" w:rsidTr="00431FC6">
        <w:trPr>
          <w:trHeight w:val="170"/>
          <w:jc w:val="center"/>
        </w:trPr>
        <w:tc>
          <w:tcPr>
            <w:tcW w:w="650" w:type="dxa"/>
            <w:vAlign w:val="center"/>
          </w:tcPr>
          <w:p w:rsidR="00D04630" w:rsidRPr="00AA48BC" w:rsidRDefault="00D04630" w:rsidP="00431FC6">
            <w:pPr>
              <w:jc w:val="center"/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10.4.</w:t>
            </w:r>
          </w:p>
        </w:tc>
        <w:tc>
          <w:tcPr>
            <w:tcW w:w="4536" w:type="dxa"/>
            <w:vAlign w:val="center"/>
          </w:tcPr>
          <w:p w:rsidR="00D04630" w:rsidRPr="00AA48BC" w:rsidRDefault="00D04630" w:rsidP="00431FC6">
            <w:pPr>
              <w:rPr>
                <w:rFonts w:ascii="Calibri" w:hAnsi="Calibri"/>
                <w:sz w:val="18"/>
                <w:szCs w:val="18"/>
                <w:lang w:val="es-ES_tradnl"/>
              </w:rPr>
            </w:pPr>
            <w:r w:rsidRPr="00AA48BC">
              <w:rPr>
                <w:rFonts w:ascii="Calibri" w:hAnsi="Calibri"/>
                <w:sz w:val="18"/>
                <w:szCs w:val="18"/>
                <w:lang w:val="es-ES_tradnl"/>
              </w:rPr>
              <w:t>Enseñanzas que se extinguen</w:t>
            </w:r>
          </w:p>
        </w:tc>
        <w:tc>
          <w:tcPr>
            <w:tcW w:w="9550" w:type="dxa"/>
          </w:tcPr>
          <w:p w:rsidR="00D04630" w:rsidRPr="00AA48BC" w:rsidRDefault="00AB52D8" w:rsidP="00431FC6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Se extingue el máster anterior (aunque sea mismo nombre, al pasar una verificación). Debe incluirse.</w:t>
            </w:r>
          </w:p>
        </w:tc>
      </w:tr>
    </w:tbl>
    <w:p w:rsidR="00D04630" w:rsidRDefault="00D04630" w:rsidP="00D04630"/>
    <w:p w:rsidR="00D04630" w:rsidRDefault="00D04630" w:rsidP="00D04630"/>
    <w:p w:rsidR="002815E3" w:rsidRDefault="002815E3"/>
    <w:sectPr w:rsidR="002815E3" w:rsidSect="00AA48BC">
      <w:headerReference w:type="default" r:id="rId7"/>
      <w:pgSz w:w="16838" w:h="11906" w:orient="landscape"/>
      <w:pgMar w:top="1304" w:right="1134" w:bottom="1304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BA8" w:rsidRDefault="00157BA8" w:rsidP="006F4AF4">
      <w:pPr>
        <w:spacing w:after="0" w:line="240" w:lineRule="auto"/>
      </w:pPr>
      <w:r>
        <w:separator/>
      </w:r>
    </w:p>
  </w:endnote>
  <w:endnote w:type="continuationSeparator" w:id="0">
    <w:p w:rsidR="00157BA8" w:rsidRDefault="00157BA8" w:rsidP="006F4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BA8" w:rsidRDefault="00157BA8" w:rsidP="006F4AF4">
      <w:pPr>
        <w:spacing w:after="0" w:line="240" w:lineRule="auto"/>
      </w:pPr>
      <w:r>
        <w:separator/>
      </w:r>
    </w:p>
  </w:footnote>
  <w:footnote w:type="continuationSeparator" w:id="0">
    <w:p w:rsidR="00157BA8" w:rsidRDefault="00157BA8" w:rsidP="006F4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705" w:type="dxa"/>
      <w:jc w:val="center"/>
      <w:tblBorders>
        <w:insideH w:val="single" w:sz="4" w:space="0" w:color="F38F1D"/>
        <w:insideV w:val="single" w:sz="4" w:space="0" w:color="F38F1D"/>
      </w:tblBorders>
      <w:tblLook w:val="00A0" w:firstRow="1" w:lastRow="0" w:firstColumn="1" w:lastColumn="0" w:noHBand="0" w:noVBand="0"/>
    </w:tblPr>
    <w:tblGrid>
      <w:gridCol w:w="3654"/>
      <w:gridCol w:w="4762"/>
      <w:gridCol w:w="3289"/>
    </w:tblGrid>
    <w:tr w:rsidR="00EA030C" w:rsidRPr="00BA6619" w:rsidTr="006F4AF4">
      <w:trPr>
        <w:trHeight w:val="1915"/>
        <w:jc w:val="center"/>
      </w:trPr>
      <w:tc>
        <w:tcPr>
          <w:tcW w:w="3654" w:type="dxa"/>
          <w:vAlign w:val="center"/>
        </w:tcPr>
        <w:p w:rsidR="00EA030C" w:rsidRPr="00EA030C" w:rsidRDefault="00577ECF" w:rsidP="00EA030C">
          <w:pPr>
            <w:spacing w:after="0" w:line="240" w:lineRule="auto"/>
            <w:ind w:firstLine="708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34290</wp:posOffset>
                </wp:positionV>
                <wp:extent cx="1695450" cy="708660"/>
                <wp:effectExtent l="19050" t="0" r="0" b="0"/>
                <wp:wrapNone/>
                <wp:docPr id="1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7086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762" w:type="dxa"/>
          <w:vAlign w:val="center"/>
        </w:tcPr>
        <w:p w:rsidR="00EA030C" w:rsidRPr="006F4AF4" w:rsidRDefault="00577ECF" w:rsidP="00EA030C">
          <w:pPr>
            <w:spacing w:after="0"/>
            <w:rPr>
              <w:rFonts w:ascii="Garamond" w:eastAsia="Times New Roman" w:hAnsi="Garamond" w:cs="Times New Roman"/>
              <w:color w:val="005B82"/>
              <w:sz w:val="28"/>
              <w:szCs w:val="28"/>
            </w:rPr>
          </w:pPr>
          <w:r w:rsidRPr="006F4AF4">
            <w:rPr>
              <w:rFonts w:ascii="Garamond" w:eastAsia="Times New Roman" w:hAnsi="Garamond" w:cs="Times New Roman"/>
              <w:color w:val="005B82"/>
              <w:sz w:val="28"/>
              <w:szCs w:val="28"/>
            </w:rPr>
            <w:t xml:space="preserve">Vicerrectorado de Prospectiva y Calidad </w:t>
          </w:r>
        </w:p>
        <w:p w:rsidR="00EA030C" w:rsidRPr="00EA030C" w:rsidRDefault="00157BA8" w:rsidP="00EA030C">
          <w:pPr>
            <w:spacing w:after="0"/>
            <w:rPr>
              <w:rFonts w:ascii="Garamond" w:eastAsia="Times New Roman" w:hAnsi="Garamond" w:cs="Times New Roman"/>
              <w:color w:val="005B82"/>
              <w:sz w:val="16"/>
              <w:szCs w:val="16"/>
            </w:rPr>
          </w:pPr>
        </w:p>
        <w:p w:rsidR="00EA030C" w:rsidRPr="006F4AF4" w:rsidRDefault="00577ECF" w:rsidP="00EA030C">
          <w:pPr>
            <w:spacing w:after="0"/>
            <w:rPr>
              <w:rFonts w:ascii="Garamond" w:eastAsia="Times New Roman" w:hAnsi="Garamond" w:cs="Times New Roman"/>
              <w:color w:val="005B82"/>
              <w:sz w:val="26"/>
              <w:szCs w:val="26"/>
            </w:rPr>
          </w:pPr>
          <w:r w:rsidRPr="006F4AF4">
            <w:rPr>
              <w:rFonts w:ascii="Garamond" w:eastAsia="Times New Roman" w:hAnsi="Garamond" w:cs="Times New Roman"/>
              <w:color w:val="005B82"/>
              <w:sz w:val="26"/>
              <w:szCs w:val="26"/>
            </w:rPr>
            <w:t>Unidad de Calidad y Evaluación</w:t>
          </w:r>
        </w:p>
        <w:p w:rsidR="00EA030C" w:rsidRPr="00EA030C" w:rsidRDefault="00157BA8" w:rsidP="00EA030C">
          <w:pPr>
            <w:spacing w:after="0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</w:rPr>
          </w:pPr>
        </w:p>
      </w:tc>
      <w:tc>
        <w:tcPr>
          <w:tcW w:w="3289" w:type="dxa"/>
          <w:vAlign w:val="center"/>
        </w:tcPr>
        <w:p w:rsidR="006F4AF4" w:rsidRDefault="006F4AF4" w:rsidP="006F4AF4">
          <w:pPr>
            <w:spacing w:after="0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</w:rPr>
          </w:pPr>
          <w:r w:rsidRPr="00EA030C">
            <w:rPr>
              <w:rFonts w:ascii="Garamond" w:eastAsia="Times New Roman" w:hAnsi="Garamond" w:cs="Times New Roman"/>
              <w:color w:val="747678"/>
              <w:sz w:val="18"/>
              <w:szCs w:val="18"/>
            </w:rPr>
            <w:t>Centro Tecnológico Cádiz</w:t>
          </w:r>
        </w:p>
        <w:p w:rsidR="006F4AF4" w:rsidRDefault="006F4AF4" w:rsidP="006F4AF4">
          <w:pPr>
            <w:spacing w:after="0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</w:rPr>
          </w:pPr>
          <w:r w:rsidRPr="00EA030C">
            <w:rPr>
              <w:rFonts w:ascii="Garamond" w:eastAsia="Times New Roman" w:hAnsi="Garamond" w:cs="Times New Roman"/>
              <w:color w:val="747678"/>
              <w:sz w:val="18"/>
              <w:szCs w:val="18"/>
            </w:rPr>
            <w:t>C\Benito Pérez Galdós, 11002 Cádiz</w:t>
          </w:r>
        </w:p>
        <w:p w:rsidR="00EA030C" w:rsidRPr="00BA6619" w:rsidRDefault="006F4AF4" w:rsidP="006F4AF4">
          <w:pPr>
            <w:spacing w:after="0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/>
            </w:rPr>
          </w:pPr>
          <w:r w:rsidRPr="00EA030C">
            <w:rPr>
              <w:rFonts w:ascii="Garamond" w:eastAsia="Times New Roman" w:hAnsi="Garamond" w:cs="Times New Roman"/>
              <w:color w:val="747678"/>
              <w:sz w:val="18"/>
              <w:szCs w:val="18"/>
            </w:rPr>
            <w:t xml:space="preserve"> </w:t>
          </w:r>
          <w:r w:rsidRPr="00BA6619"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/>
            </w:rPr>
            <w:t>Tlf:956015093</w:t>
          </w:r>
        </w:p>
        <w:p w:rsidR="006F4AF4" w:rsidRPr="00BA6619" w:rsidRDefault="006F4AF4" w:rsidP="006F4AF4">
          <w:pPr>
            <w:spacing w:after="0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/>
            </w:rPr>
          </w:pPr>
          <w:r w:rsidRPr="00BA6619"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/>
            </w:rPr>
            <w:t>E-mail: evaluación@uca.es</w:t>
          </w:r>
        </w:p>
        <w:p w:rsidR="006F4AF4" w:rsidRPr="00BA6619" w:rsidRDefault="006F4AF4" w:rsidP="006F4AF4">
          <w:pPr>
            <w:spacing w:after="0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/>
            </w:rPr>
          </w:pPr>
          <w:r w:rsidRPr="00BA6619"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/>
            </w:rPr>
            <w:t>http:www.uca.es\calidad</w:t>
          </w:r>
        </w:p>
      </w:tc>
    </w:tr>
  </w:tbl>
  <w:p w:rsidR="00EA030C" w:rsidRPr="00BA6619" w:rsidRDefault="00157BA8">
    <w:pPr>
      <w:pStyle w:val="Encabezad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30"/>
    <w:rsid w:val="00157BA8"/>
    <w:rsid w:val="002815E3"/>
    <w:rsid w:val="00577ECF"/>
    <w:rsid w:val="006F4AF4"/>
    <w:rsid w:val="00AB52D8"/>
    <w:rsid w:val="00BA6619"/>
    <w:rsid w:val="00C06D70"/>
    <w:rsid w:val="00D04630"/>
    <w:rsid w:val="00D7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4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D046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04630"/>
  </w:style>
  <w:style w:type="paragraph" w:styleId="Piedepgina">
    <w:name w:val="footer"/>
    <w:basedOn w:val="Normal"/>
    <w:link w:val="PiedepginaCar"/>
    <w:uiPriority w:val="99"/>
    <w:semiHidden/>
    <w:unhideWhenUsed/>
    <w:rsid w:val="006F4A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F4A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4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D046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04630"/>
  </w:style>
  <w:style w:type="paragraph" w:styleId="Piedepgina">
    <w:name w:val="footer"/>
    <w:basedOn w:val="Normal"/>
    <w:link w:val="PiedepginaCar"/>
    <w:uiPriority w:val="99"/>
    <w:semiHidden/>
    <w:unhideWhenUsed/>
    <w:rsid w:val="006F4A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F4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 de la UCyE</dc:creator>
  <cp:lastModifiedBy>Blanca Romero</cp:lastModifiedBy>
  <cp:revision>2</cp:revision>
  <cp:lastPrinted>2013-01-21T09:11:00Z</cp:lastPrinted>
  <dcterms:created xsi:type="dcterms:W3CDTF">2013-01-23T18:36:00Z</dcterms:created>
  <dcterms:modified xsi:type="dcterms:W3CDTF">2013-01-23T18:36:00Z</dcterms:modified>
</cp:coreProperties>
</file>