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2A1" w:rsidRPr="007C1440" w:rsidRDefault="00B132A1" w:rsidP="00B132A1">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300" w:lineRule="atLeast"/>
        <w:jc w:val="both"/>
        <w:rPr>
          <w:rFonts w:ascii="Lucida Sans" w:hAnsi="Lucida Sans"/>
          <w:b/>
          <w:color w:val="222244"/>
        </w:rPr>
      </w:pPr>
      <w:bookmarkStart w:id="0" w:name="_GoBack"/>
      <w:bookmarkEnd w:id="0"/>
      <w:r w:rsidRPr="007C1440">
        <w:rPr>
          <w:rFonts w:ascii="Lucida Sans" w:hAnsi="Lucida Sans"/>
          <w:b/>
          <w:color w:val="222244"/>
        </w:rPr>
        <w:t xml:space="preserve">ALEGACIONES A LA PROPUESTA DE </w:t>
      </w:r>
      <w:r w:rsidRPr="00B132A1">
        <w:rPr>
          <w:rFonts w:ascii="Lucida Sans" w:hAnsi="Lucida Sans"/>
          <w:b/>
          <w:color w:val="222222"/>
          <w:shd w:val="clear" w:color="auto" w:fill="FFFFFF"/>
        </w:rPr>
        <w:t>MÁSTER UNIVERSITARIO EN CONSERVACIÓN Y GESTIÓN DEL MEDIO NATURAL</w:t>
      </w:r>
      <w:r w:rsidRPr="007C1440">
        <w:rPr>
          <w:rStyle w:val="apple-converted-space"/>
          <w:rFonts w:ascii="Lucida Sans" w:hAnsi="Lucida Sans"/>
          <w:b/>
          <w:color w:val="222222"/>
          <w:shd w:val="clear" w:color="auto" w:fill="FFFFFF"/>
        </w:rPr>
        <w:t> </w:t>
      </w:r>
      <w:r w:rsidRPr="007C1440">
        <w:rPr>
          <w:rFonts w:ascii="Lucida Sans" w:hAnsi="Lucida Sans"/>
          <w:b/>
          <w:color w:val="222222"/>
          <w:shd w:val="clear" w:color="auto" w:fill="FFFFFF"/>
        </w:rPr>
        <w:t>POR LA UNIVERSIDAD DE CÁDIZ, PRESENTADAS POR LA DRA. Mª JOSÉ RODRÍGUEZ MESA, PROFESORA TITULAR DE DERECHO PENAL DE LA UNIVERSIDAD DE CÁDIZ</w:t>
      </w:r>
      <w:r>
        <w:rPr>
          <w:rFonts w:ascii="Lucida Sans" w:hAnsi="Lucida Sans"/>
          <w:b/>
          <w:color w:val="222222"/>
          <w:shd w:val="clear" w:color="auto" w:fill="FFFFFF"/>
        </w:rPr>
        <w:t xml:space="preserve"> EN NOMBRE DEL ÁREA DE DERECHO PENAL DE LA UNIVERSIDAD DE CÁDIZ</w:t>
      </w:r>
      <w:r w:rsidRPr="007C1440">
        <w:rPr>
          <w:rFonts w:ascii="Lucida Sans" w:hAnsi="Lucida Sans"/>
          <w:b/>
          <w:color w:val="222222"/>
          <w:shd w:val="clear" w:color="auto" w:fill="FFFFFF"/>
        </w:rPr>
        <w:t xml:space="preserve">. </w:t>
      </w:r>
    </w:p>
    <w:p w:rsidR="00A707F9" w:rsidRDefault="00A707F9"/>
    <w:p w:rsidR="00B132A1" w:rsidRPr="00B132A1" w:rsidRDefault="00B132A1" w:rsidP="00B132A1">
      <w:pPr>
        <w:jc w:val="both"/>
        <w:rPr>
          <w:rFonts w:ascii="Lucida Sans" w:hAnsi="Lucida Sans"/>
          <w:sz w:val="24"/>
          <w:szCs w:val="24"/>
        </w:rPr>
      </w:pPr>
      <w:r w:rsidRPr="00B132A1">
        <w:rPr>
          <w:rFonts w:ascii="Lucida Sans" w:hAnsi="Lucida Sans"/>
          <w:sz w:val="24"/>
          <w:szCs w:val="24"/>
        </w:rPr>
        <w:t xml:space="preserve">La Memoria propuesta prevé la participación de diversas áreas de conocimiento de Derecho en el desarrollo del Máster: se menciona a toda la plantilla docente de dichas áreas como profesorado disponible para su impartición, y se incluye referencias genéricas a una serie de cuestiones jurídicas relacionadas con las materias del Máster en los diferentes módulos y cursos. No obstante, no se especifica en ningún momento la carga docente que correspondería asumir a cada una de las áreas afectadas, ni tampoco se concreta los temas a tratar por cada una de dichas áreas en los correspondientes descriptores. Es más, los contenidos jurídicos aparecen de manera indefinida y dispersa, lo que puede provocar tanto solapamientos en la docencia como cierta confusión en los alumnos del Máster, además de dificultar en gran medida la organización y asignación docentes de los créditos. </w:t>
      </w:r>
    </w:p>
    <w:p w:rsidR="00B132A1" w:rsidRPr="00B132A1" w:rsidRDefault="00B132A1" w:rsidP="00B132A1">
      <w:pPr>
        <w:jc w:val="both"/>
        <w:rPr>
          <w:rFonts w:ascii="Lucida Sans" w:hAnsi="Lucida Sans"/>
          <w:sz w:val="24"/>
          <w:szCs w:val="24"/>
        </w:rPr>
      </w:pPr>
      <w:r w:rsidRPr="00B132A1">
        <w:rPr>
          <w:rFonts w:ascii="Lucida Sans" w:hAnsi="Lucida Sans"/>
          <w:sz w:val="24"/>
          <w:szCs w:val="24"/>
        </w:rPr>
        <w:t>Conforme a lo anterior, el Área de Derecho Penal realiza dos propuestas alternativas:</w:t>
      </w:r>
    </w:p>
    <w:p w:rsidR="00B132A1" w:rsidRPr="00B132A1" w:rsidRDefault="00B132A1" w:rsidP="00B132A1">
      <w:pPr>
        <w:jc w:val="both"/>
        <w:rPr>
          <w:rFonts w:ascii="Lucida Sans" w:hAnsi="Lucida Sans"/>
          <w:sz w:val="24"/>
          <w:szCs w:val="24"/>
        </w:rPr>
      </w:pPr>
      <w:r w:rsidRPr="00B132A1">
        <w:rPr>
          <w:rFonts w:ascii="Lucida Sans" w:hAnsi="Lucida Sans"/>
          <w:sz w:val="24"/>
          <w:szCs w:val="24"/>
        </w:rPr>
        <w:t>PRIMERA.- Crear una asignatura o materia de 5 créditos ECTS, dentro del Módulo Básico (Módulo I), que aglutine todos los contenidos jurídicos a impartir en el Máster, con el siguiente título y contenido:</w:t>
      </w:r>
    </w:p>
    <w:p w:rsidR="00B132A1" w:rsidRPr="00B132A1" w:rsidRDefault="00B132A1" w:rsidP="00B132A1">
      <w:pPr>
        <w:rPr>
          <w:rFonts w:ascii="Lucida Sans" w:hAnsi="Lucida Sans"/>
          <w:sz w:val="24"/>
          <w:szCs w:val="24"/>
        </w:rPr>
      </w:pPr>
      <w:r w:rsidRPr="00B132A1">
        <w:rPr>
          <w:rFonts w:ascii="Lucida Sans" w:hAnsi="Lucida Sans"/>
          <w:sz w:val="24"/>
          <w:szCs w:val="24"/>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87"/>
        <w:gridCol w:w="1543"/>
        <w:gridCol w:w="1548"/>
        <w:gridCol w:w="2142"/>
      </w:tblGrid>
      <w:tr w:rsidR="00B132A1" w:rsidRPr="00B132A1" w:rsidTr="0018733E">
        <w:trPr>
          <w:jc w:val="center"/>
        </w:trPr>
        <w:tc>
          <w:tcPr>
            <w:tcW w:w="8845" w:type="dxa"/>
            <w:gridSpan w:val="4"/>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b/>
                <w:bCs/>
                <w:sz w:val="20"/>
                <w:szCs w:val="20"/>
              </w:rPr>
            </w:pPr>
            <w:r w:rsidRPr="00B132A1">
              <w:rPr>
                <w:rFonts w:ascii="Lucida Sans" w:hAnsi="Lucida Sans"/>
                <w:b/>
                <w:bCs/>
                <w:sz w:val="20"/>
                <w:szCs w:val="20"/>
              </w:rPr>
              <w:lastRenderedPageBreak/>
              <w:t>MATERIA: MARCO JURÍDICO PARA LA ORDENACIÓN, GESTIÓN Y CONSERVACIÓN DE LOS RECURSOS NATURALES</w:t>
            </w:r>
          </w:p>
        </w:tc>
      </w:tr>
      <w:tr w:rsidR="00B132A1" w:rsidRPr="00B132A1" w:rsidTr="0018733E">
        <w:trPr>
          <w:jc w:val="center"/>
        </w:trPr>
        <w:tc>
          <w:tcPr>
            <w:tcW w:w="8845" w:type="dxa"/>
            <w:gridSpan w:val="4"/>
            <w:tcBorders>
              <w:top w:val="single" w:sz="4" w:space="0" w:color="auto"/>
              <w:left w:val="single" w:sz="4" w:space="0" w:color="auto"/>
              <w:bottom w:val="single" w:sz="4" w:space="0" w:color="auto"/>
              <w:right w:val="single" w:sz="4" w:space="0" w:color="auto"/>
            </w:tcBorders>
            <w:shd w:val="clear" w:color="auto" w:fill="F3F3F3"/>
          </w:tcPr>
          <w:p w:rsidR="00B132A1" w:rsidRPr="00B132A1" w:rsidRDefault="00B132A1" w:rsidP="00B132A1">
            <w:pPr>
              <w:rPr>
                <w:rFonts w:ascii="Lucida Sans" w:hAnsi="Lucida Sans"/>
                <w:sz w:val="20"/>
                <w:szCs w:val="20"/>
              </w:rPr>
            </w:pPr>
            <w:r w:rsidRPr="00B132A1">
              <w:rPr>
                <w:rFonts w:ascii="Lucida Sans" w:hAnsi="Lucida Sans"/>
                <w:bCs/>
                <w:sz w:val="20"/>
                <w:szCs w:val="20"/>
              </w:rPr>
              <w:t xml:space="preserve">COMPETENCIAS QUE SE ADQUIEREN: </w:t>
            </w:r>
            <w:r w:rsidRPr="00B132A1">
              <w:rPr>
                <w:rFonts w:ascii="Lucida Sans" w:hAnsi="Lucida Sans"/>
                <w:bCs/>
                <w:i/>
                <w:iCs/>
                <w:sz w:val="20"/>
                <w:szCs w:val="20"/>
              </w:rPr>
              <w:t>(indicar código)</w:t>
            </w:r>
          </w:p>
        </w:tc>
      </w:tr>
      <w:tr w:rsidR="00B132A1" w:rsidRPr="00B132A1" w:rsidTr="0018733E">
        <w:trPr>
          <w:trHeight w:val="169"/>
          <w:jc w:val="center"/>
        </w:trPr>
        <w:tc>
          <w:tcPr>
            <w:tcW w:w="3573" w:type="dxa"/>
            <w:tcBorders>
              <w:top w:val="single" w:sz="4" w:space="0" w:color="auto"/>
              <w:left w:val="single" w:sz="4" w:space="0" w:color="auto"/>
              <w:bottom w:val="single" w:sz="4" w:space="0" w:color="auto"/>
              <w:right w:val="single" w:sz="4" w:space="0" w:color="auto"/>
            </w:tcBorders>
            <w:shd w:val="clear" w:color="auto" w:fill="F3F3F3"/>
          </w:tcPr>
          <w:p w:rsidR="00B132A1" w:rsidRPr="00B132A1" w:rsidRDefault="00B132A1" w:rsidP="00B132A1">
            <w:pPr>
              <w:rPr>
                <w:rFonts w:ascii="Lucida Sans" w:hAnsi="Lucida Sans"/>
                <w:sz w:val="20"/>
                <w:szCs w:val="20"/>
              </w:rPr>
            </w:pPr>
            <w:r w:rsidRPr="00B132A1">
              <w:rPr>
                <w:rFonts w:ascii="Lucida Sans" w:hAnsi="Lucida Sans"/>
                <w:bCs/>
                <w:sz w:val="20"/>
                <w:szCs w:val="20"/>
              </w:rPr>
              <w:t xml:space="preserve">Com. Básicas </w:t>
            </w:r>
          </w:p>
        </w:tc>
        <w:tc>
          <w:tcPr>
            <w:tcW w:w="1560" w:type="dxa"/>
            <w:tcBorders>
              <w:top w:val="single" w:sz="4" w:space="0" w:color="auto"/>
              <w:left w:val="single" w:sz="4" w:space="0" w:color="auto"/>
              <w:bottom w:val="single" w:sz="4" w:space="0" w:color="auto"/>
              <w:right w:val="single" w:sz="4" w:space="0" w:color="auto"/>
            </w:tcBorders>
            <w:shd w:val="clear" w:color="auto" w:fill="F3F3F3"/>
          </w:tcPr>
          <w:p w:rsidR="00B132A1" w:rsidRPr="00B132A1" w:rsidRDefault="00B132A1" w:rsidP="00B132A1">
            <w:pPr>
              <w:rPr>
                <w:rFonts w:ascii="Lucida Sans" w:hAnsi="Lucida Sans"/>
                <w:sz w:val="20"/>
                <w:szCs w:val="20"/>
              </w:rPr>
            </w:pPr>
            <w:r w:rsidRPr="00B132A1">
              <w:rPr>
                <w:rFonts w:ascii="Lucida Sans" w:hAnsi="Lucida Sans"/>
                <w:bCs/>
                <w:sz w:val="20"/>
                <w:szCs w:val="20"/>
              </w:rPr>
              <w:t xml:space="preserve">Com. Generales </w:t>
            </w:r>
          </w:p>
        </w:tc>
        <w:tc>
          <w:tcPr>
            <w:tcW w:w="1551" w:type="dxa"/>
            <w:tcBorders>
              <w:top w:val="single" w:sz="4" w:space="0" w:color="auto"/>
              <w:left w:val="single" w:sz="4" w:space="0" w:color="auto"/>
              <w:bottom w:val="single" w:sz="4" w:space="0" w:color="auto"/>
              <w:right w:val="single" w:sz="4" w:space="0" w:color="auto"/>
            </w:tcBorders>
            <w:shd w:val="clear" w:color="auto" w:fill="F3F3F3"/>
          </w:tcPr>
          <w:p w:rsidR="00B132A1" w:rsidRPr="00B132A1" w:rsidRDefault="00B132A1" w:rsidP="00B132A1">
            <w:pPr>
              <w:rPr>
                <w:rFonts w:ascii="Lucida Sans" w:hAnsi="Lucida Sans"/>
                <w:sz w:val="20"/>
                <w:szCs w:val="20"/>
              </w:rPr>
            </w:pPr>
            <w:r w:rsidRPr="00B132A1">
              <w:rPr>
                <w:rFonts w:ascii="Lucida Sans" w:hAnsi="Lucida Sans"/>
                <w:bCs/>
                <w:sz w:val="20"/>
                <w:szCs w:val="20"/>
              </w:rPr>
              <w:t xml:space="preserve">Com. Específicas </w:t>
            </w:r>
          </w:p>
        </w:tc>
        <w:tc>
          <w:tcPr>
            <w:tcW w:w="2161" w:type="dxa"/>
            <w:tcBorders>
              <w:top w:val="single" w:sz="4" w:space="0" w:color="auto"/>
              <w:left w:val="single" w:sz="4" w:space="0" w:color="auto"/>
              <w:bottom w:val="single" w:sz="4" w:space="0" w:color="auto"/>
              <w:right w:val="single" w:sz="4" w:space="0" w:color="auto"/>
            </w:tcBorders>
            <w:shd w:val="clear" w:color="auto" w:fill="F3F3F3"/>
          </w:tcPr>
          <w:p w:rsidR="00B132A1" w:rsidRPr="00B132A1" w:rsidRDefault="00B132A1" w:rsidP="00B132A1">
            <w:pPr>
              <w:rPr>
                <w:rFonts w:ascii="Lucida Sans" w:hAnsi="Lucida Sans"/>
                <w:sz w:val="20"/>
                <w:szCs w:val="20"/>
              </w:rPr>
            </w:pPr>
            <w:r w:rsidRPr="00B132A1">
              <w:rPr>
                <w:rFonts w:ascii="Lucida Sans" w:hAnsi="Lucida Sans"/>
                <w:bCs/>
                <w:sz w:val="20"/>
                <w:szCs w:val="20"/>
              </w:rPr>
              <w:t xml:space="preserve">Com. Transversales </w:t>
            </w:r>
          </w:p>
        </w:tc>
      </w:tr>
      <w:tr w:rsidR="00B132A1" w:rsidRPr="00B132A1" w:rsidTr="0018733E">
        <w:trPr>
          <w:jc w:val="center"/>
        </w:trPr>
        <w:tc>
          <w:tcPr>
            <w:tcW w:w="3573" w:type="dxa"/>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sz w:val="20"/>
                <w:szCs w:val="20"/>
              </w:rPr>
            </w:pPr>
            <w:r w:rsidRPr="00B132A1">
              <w:rPr>
                <w:rFonts w:ascii="Lucida Sans" w:hAnsi="Lucida Sans"/>
                <w:sz w:val="20"/>
                <w:szCs w:val="20"/>
              </w:rPr>
              <w:t>6, 7, 8, 9, 10</w:t>
            </w:r>
          </w:p>
        </w:tc>
        <w:tc>
          <w:tcPr>
            <w:tcW w:w="1560" w:type="dxa"/>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sz w:val="20"/>
                <w:szCs w:val="20"/>
              </w:rPr>
            </w:pPr>
            <w:r w:rsidRPr="00B132A1">
              <w:rPr>
                <w:rFonts w:ascii="Lucida Sans" w:hAnsi="Lucida Sans"/>
                <w:sz w:val="20"/>
                <w:szCs w:val="20"/>
              </w:rPr>
              <w:t>1, 2, 4, 6, 7</w:t>
            </w:r>
          </w:p>
        </w:tc>
        <w:tc>
          <w:tcPr>
            <w:tcW w:w="1551" w:type="dxa"/>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sz w:val="20"/>
                <w:szCs w:val="20"/>
              </w:rPr>
            </w:pPr>
            <w:r w:rsidRPr="00B132A1">
              <w:rPr>
                <w:rFonts w:ascii="Lucida Sans" w:hAnsi="Lucida Sans"/>
                <w:sz w:val="20"/>
                <w:szCs w:val="20"/>
              </w:rPr>
              <w:t>3,  5,  16</w:t>
            </w:r>
          </w:p>
        </w:tc>
        <w:tc>
          <w:tcPr>
            <w:tcW w:w="2161" w:type="dxa"/>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sz w:val="20"/>
                <w:szCs w:val="20"/>
              </w:rPr>
            </w:pPr>
            <w:r w:rsidRPr="00B132A1">
              <w:rPr>
                <w:rFonts w:ascii="Lucida Sans" w:hAnsi="Lucida Sans"/>
                <w:sz w:val="20"/>
                <w:szCs w:val="20"/>
              </w:rPr>
              <w:t>2, 4, 5, 8, 9</w:t>
            </w:r>
          </w:p>
        </w:tc>
      </w:tr>
      <w:tr w:rsidR="00B132A1" w:rsidRPr="00B132A1" w:rsidTr="0018733E">
        <w:trPr>
          <w:jc w:val="center"/>
        </w:trPr>
        <w:tc>
          <w:tcPr>
            <w:tcW w:w="8845" w:type="dxa"/>
            <w:gridSpan w:val="4"/>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sz w:val="20"/>
                <w:szCs w:val="20"/>
              </w:rPr>
            </w:pPr>
            <w:r w:rsidRPr="00B132A1">
              <w:rPr>
                <w:rFonts w:ascii="Lucida Sans" w:hAnsi="Lucida Sans"/>
                <w:b/>
                <w:bCs/>
                <w:sz w:val="20"/>
                <w:szCs w:val="20"/>
              </w:rPr>
              <w:t xml:space="preserve">REQUISITOS PREVIOS: </w:t>
            </w:r>
          </w:p>
        </w:tc>
      </w:tr>
      <w:tr w:rsidR="00B132A1" w:rsidRPr="00B132A1" w:rsidTr="0018733E">
        <w:trPr>
          <w:jc w:val="center"/>
        </w:trPr>
        <w:tc>
          <w:tcPr>
            <w:tcW w:w="8845" w:type="dxa"/>
            <w:gridSpan w:val="4"/>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sz w:val="20"/>
                <w:szCs w:val="20"/>
              </w:rPr>
            </w:pPr>
            <w:r w:rsidRPr="00B132A1">
              <w:rPr>
                <w:rFonts w:ascii="Lucida Sans" w:hAnsi="Lucida Sans"/>
                <w:sz w:val="20"/>
                <w:szCs w:val="20"/>
              </w:rPr>
              <w:t>No hay requisitos previos para cursar esta materia</w:t>
            </w:r>
          </w:p>
        </w:tc>
      </w:tr>
      <w:tr w:rsidR="00B132A1" w:rsidRPr="00B132A1" w:rsidTr="0018733E">
        <w:trPr>
          <w:jc w:val="center"/>
        </w:trPr>
        <w:tc>
          <w:tcPr>
            <w:tcW w:w="8845" w:type="dxa"/>
            <w:gridSpan w:val="4"/>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sz w:val="20"/>
                <w:szCs w:val="20"/>
              </w:rPr>
            </w:pPr>
            <w:r w:rsidRPr="00B132A1">
              <w:rPr>
                <w:rFonts w:ascii="Lucida Sans" w:hAnsi="Lucida Sans"/>
                <w:bCs/>
                <w:sz w:val="20"/>
                <w:szCs w:val="20"/>
              </w:rPr>
              <w:t xml:space="preserve">BREVE DESCRIPCIÓN DE LOS CONTENIDOS: </w:t>
            </w:r>
          </w:p>
        </w:tc>
      </w:tr>
      <w:tr w:rsidR="00B132A1" w:rsidRPr="00B132A1" w:rsidTr="0018733E">
        <w:trPr>
          <w:jc w:val="center"/>
        </w:trPr>
        <w:tc>
          <w:tcPr>
            <w:tcW w:w="8845" w:type="dxa"/>
            <w:gridSpan w:val="4"/>
            <w:tcBorders>
              <w:top w:val="single" w:sz="4" w:space="0" w:color="auto"/>
              <w:left w:val="single" w:sz="4" w:space="0" w:color="auto"/>
              <w:bottom w:val="single" w:sz="4" w:space="0" w:color="auto"/>
              <w:right w:val="single" w:sz="4" w:space="0" w:color="auto"/>
            </w:tcBorders>
          </w:tcPr>
          <w:p w:rsidR="00B132A1" w:rsidRPr="00B132A1" w:rsidRDefault="00B132A1" w:rsidP="00B132A1">
            <w:pPr>
              <w:numPr>
                <w:ilvl w:val="0"/>
                <w:numId w:val="1"/>
              </w:numPr>
              <w:rPr>
                <w:rFonts w:ascii="Lucida Sans" w:hAnsi="Lucida Sans"/>
                <w:sz w:val="20"/>
                <w:szCs w:val="20"/>
              </w:rPr>
            </w:pPr>
            <w:r w:rsidRPr="00B132A1">
              <w:rPr>
                <w:rFonts w:ascii="Lucida Sans" w:hAnsi="Lucida Sans"/>
                <w:sz w:val="20"/>
                <w:szCs w:val="20"/>
              </w:rPr>
              <w:t>Normas Estatales, Internacionales y Europeas de Protección de los recursos naturales</w:t>
            </w:r>
          </w:p>
          <w:p w:rsidR="00B132A1" w:rsidRPr="00B132A1" w:rsidRDefault="00B132A1" w:rsidP="00B132A1">
            <w:pPr>
              <w:numPr>
                <w:ilvl w:val="0"/>
                <w:numId w:val="1"/>
              </w:numPr>
              <w:rPr>
                <w:rFonts w:ascii="Lucida Sans" w:hAnsi="Lucida Sans"/>
                <w:sz w:val="20"/>
                <w:szCs w:val="20"/>
              </w:rPr>
            </w:pPr>
            <w:r w:rsidRPr="00B132A1">
              <w:rPr>
                <w:rFonts w:ascii="Lucida Sans" w:hAnsi="Lucida Sans"/>
                <w:sz w:val="20"/>
                <w:szCs w:val="20"/>
              </w:rPr>
              <w:t>Categorías y criterios de amenaza: la lista Roja de la UICN, el Convenio CITES, la Directiva de Hábitats y la Red Natura 2000.</w:t>
            </w:r>
          </w:p>
          <w:p w:rsidR="00B132A1" w:rsidRPr="00B132A1" w:rsidRDefault="00B132A1" w:rsidP="00B132A1">
            <w:pPr>
              <w:numPr>
                <w:ilvl w:val="0"/>
                <w:numId w:val="1"/>
              </w:numPr>
              <w:rPr>
                <w:rFonts w:ascii="Lucida Sans" w:hAnsi="Lucida Sans"/>
                <w:sz w:val="20"/>
                <w:szCs w:val="20"/>
              </w:rPr>
            </w:pPr>
            <w:r w:rsidRPr="00B132A1">
              <w:rPr>
                <w:rFonts w:ascii="Lucida Sans" w:hAnsi="Lucida Sans"/>
                <w:sz w:val="20"/>
                <w:szCs w:val="20"/>
              </w:rPr>
              <w:t>Delitos relativos a la protección de la flora y fauna amenazada</w:t>
            </w:r>
          </w:p>
          <w:p w:rsidR="00B132A1" w:rsidRPr="00B132A1" w:rsidRDefault="00B132A1" w:rsidP="00B132A1">
            <w:pPr>
              <w:numPr>
                <w:ilvl w:val="0"/>
                <w:numId w:val="1"/>
              </w:numPr>
              <w:rPr>
                <w:rFonts w:ascii="Lucida Sans" w:hAnsi="Lucida Sans"/>
                <w:sz w:val="20"/>
                <w:szCs w:val="20"/>
              </w:rPr>
            </w:pPr>
            <w:r w:rsidRPr="00B132A1">
              <w:rPr>
                <w:rFonts w:ascii="Lucida Sans" w:hAnsi="Lucida Sans"/>
                <w:sz w:val="20"/>
                <w:szCs w:val="20"/>
              </w:rPr>
              <w:t>Instrumentos de planificación, ordenación y gestión cinegética. Delitos relativos a la caza y pesca.</w:t>
            </w:r>
          </w:p>
          <w:p w:rsidR="00B132A1" w:rsidRPr="00B132A1" w:rsidRDefault="00B132A1" w:rsidP="00B132A1">
            <w:pPr>
              <w:numPr>
                <w:ilvl w:val="0"/>
                <w:numId w:val="1"/>
              </w:numPr>
              <w:rPr>
                <w:rFonts w:ascii="Lucida Sans" w:hAnsi="Lucida Sans"/>
                <w:sz w:val="20"/>
                <w:szCs w:val="20"/>
              </w:rPr>
            </w:pPr>
            <w:r w:rsidRPr="00B132A1">
              <w:rPr>
                <w:rFonts w:ascii="Lucida Sans" w:hAnsi="Lucida Sans"/>
                <w:sz w:val="20"/>
                <w:szCs w:val="20"/>
              </w:rPr>
              <w:t>Herramientas normativas para la gestión y protección de los espacios naturales: la Ley 42/2007 del Patrimonio Natural y de la Biodiversidad</w:t>
            </w:r>
          </w:p>
          <w:p w:rsidR="00B132A1" w:rsidRPr="00B132A1" w:rsidRDefault="00B132A1" w:rsidP="00B132A1">
            <w:pPr>
              <w:numPr>
                <w:ilvl w:val="0"/>
                <w:numId w:val="1"/>
              </w:numPr>
              <w:rPr>
                <w:rFonts w:ascii="Lucida Sans" w:hAnsi="Lucida Sans"/>
                <w:sz w:val="20"/>
                <w:szCs w:val="20"/>
              </w:rPr>
            </w:pPr>
            <w:r w:rsidRPr="00B132A1">
              <w:rPr>
                <w:rFonts w:ascii="Lucida Sans" w:hAnsi="Lucida Sans"/>
                <w:sz w:val="20"/>
                <w:szCs w:val="20"/>
              </w:rPr>
              <w:t>Daños y otros atentados a espacios naturales protegidos: vertidos, emisiones, extracciones, construcciones ilegales e incendios forestales.</w:t>
            </w:r>
          </w:p>
          <w:p w:rsidR="00B132A1" w:rsidRPr="00B132A1" w:rsidRDefault="00B132A1" w:rsidP="00B132A1">
            <w:pPr>
              <w:numPr>
                <w:ilvl w:val="0"/>
                <w:numId w:val="1"/>
              </w:numPr>
              <w:rPr>
                <w:rFonts w:ascii="Lucida Sans" w:hAnsi="Lucida Sans"/>
                <w:sz w:val="20"/>
                <w:szCs w:val="20"/>
              </w:rPr>
            </w:pPr>
            <w:r w:rsidRPr="00B132A1">
              <w:rPr>
                <w:rFonts w:ascii="Lucida Sans" w:hAnsi="Lucida Sans"/>
                <w:sz w:val="20"/>
                <w:szCs w:val="20"/>
              </w:rPr>
              <w:t>Protección del patrimonio geológico y del suelo: delitos relativos a la ordenación del territorio.</w:t>
            </w:r>
          </w:p>
          <w:p w:rsidR="00B132A1" w:rsidRPr="00B132A1" w:rsidRDefault="00B132A1" w:rsidP="00B132A1">
            <w:pPr>
              <w:numPr>
                <w:ilvl w:val="0"/>
                <w:numId w:val="1"/>
              </w:numPr>
              <w:rPr>
                <w:rFonts w:ascii="Lucida Sans" w:hAnsi="Lucida Sans"/>
                <w:sz w:val="20"/>
                <w:szCs w:val="20"/>
              </w:rPr>
            </w:pPr>
            <w:r w:rsidRPr="00B132A1">
              <w:rPr>
                <w:rFonts w:ascii="Lucida Sans" w:hAnsi="Lucida Sans"/>
                <w:sz w:val="20"/>
                <w:szCs w:val="20"/>
              </w:rPr>
              <w:t>Responsabilidad penal en la organización y gestión del medio natural: emisión de informes, concesión de licencias y tolerancia administrativa.</w:t>
            </w:r>
          </w:p>
          <w:p w:rsidR="00B132A1" w:rsidRPr="00B132A1" w:rsidRDefault="00B132A1" w:rsidP="00B132A1">
            <w:pPr>
              <w:numPr>
                <w:ilvl w:val="0"/>
                <w:numId w:val="1"/>
              </w:numPr>
              <w:rPr>
                <w:rFonts w:ascii="Lucida Sans" w:hAnsi="Lucida Sans"/>
                <w:sz w:val="20"/>
                <w:szCs w:val="20"/>
              </w:rPr>
            </w:pPr>
            <w:r w:rsidRPr="00B132A1">
              <w:rPr>
                <w:rFonts w:ascii="Lucida Sans" w:hAnsi="Lucida Sans"/>
                <w:sz w:val="20"/>
                <w:szCs w:val="20"/>
              </w:rPr>
              <w:t>Ordenación y gestión de las aguas y del mar a nivel estatal, europeo e internacional.</w:t>
            </w:r>
          </w:p>
          <w:p w:rsidR="00B132A1" w:rsidRPr="00B132A1" w:rsidRDefault="00B132A1" w:rsidP="00B132A1">
            <w:pPr>
              <w:numPr>
                <w:ilvl w:val="0"/>
                <w:numId w:val="1"/>
              </w:numPr>
              <w:rPr>
                <w:rFonts w:ascii="Lucida Sans" w:hAnsi="Lucida Sans"/>
                <w:sz w:val="20"/>
                <w:szCs w:val="20"/>
              </w:rPr>
            </w:pPr>
            <w:r w:rsidRPr="00B132A1">
              <w:rPr>
                <w:rFonts w:ascii="Lucida Sans" w:hAnsi="Lucida Sans"/>
                <w:sz w:val="20"/>
                <w:szCs w:val="20"/>
              </w:rPr>
              <w:t>Delitos ambientales transnacionales.</w:t>
            </w:r>
          </w:p>
        </w:tc>
      </w:tr>
      <w:tr w:rsidR="00B132A1" w:rsidRPr="00B132A1" w:rsidTr="0018733E">
        <w:trPr>
          <w:jc w:val="center"/>
        </w:trPr>
        <w:tc>
          <w:tcPr>
            <w:tcW w:w="8845" w:type="dxa"/>
            <w:gridSpan w:val="4"/>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sz w:val="20"/>
                <w:szCs w:val="20"/>
              </w:rPr>
            </w:pPr>
            <w:r w:rsidRPr="00B132A1">
              <w:rPr>
                <w:rFonts w:ascii="Lucida Sans" w:hAnsi="Lucida Sans"/>
                <w:bCs/>
                <w:sz w:val="20"/>
                <w:szCs w:val="20"/>
              </w:rPr>
              <w:t xml:space="preserve">RESULTADOS DE APRENDIZAJE: </w:t>
            </w:r>
          </w:p>
        </w:tc>
      </w:tr>
      <w:tr w:rsidR="00B132A1" w:rsidRPr="00B132A1" w:rsidTr="0018733E">
        <w:trPr>
          <w:jc w:val="center"/>
        </w:trPr>
        <w:tc>
          <w:tcPr>
            <w:tcW w:w="8845" w:type="dxa"/>
            <w:gridSpan w:val="4"/>
            <w:tcBorders>
              <w:top w:val="single" w:sz="4" w:space="0" w:color="auto"/>
              <w:left w:val="single" w:sz="4" w:space="0" w:color="auto"/>
              <w:bottom w:val="single" w:sz="4" w:space="0" w:color="auto"/>
              <w:right w:val="single" w:sz="4" w:space="0" w:color="auto"/>
            </w:tcBorders>
          </w:tcPr>
          <w:p w:rsidR="00B132A1" w:rsidRPr="00B132A1" w:rsidRDefault="00B132A1" w:rsidP="00B132A1">
            <w:pPr>
              <w:numPr>
                <w:ilvl w:val="0"/>
                <w:numId w:val="1"/>
              </w:numPr>
              <w:rPr>
                <w:rFonts w:ascii="Lucida Sans" w:hAnsi="Lucida Sans"/>
                <w:sz w:val="20"/>
                <w:szCs w:val="20"/>
              </w:rPr>
            </w:pPr>
            <w:r w:rsidRPr="00B132A1">
              <w:rPr>
                <w:rFonts w:ascii="Lucida Sans" w:hAnsi="Lucida Sans"/>
                <w:sz w:val="20"/>
                <w:szCs w:val="20"/>
              </w:rPr>
              <w:t>Conocer y comprender el marco jurídico internacional establecido para la ordenación, gestión y conservación de los recursos naturales.</w:t>
            </w:r>
          </w:p>
          <w:p w:rsidR="00B132A1" w:rsidRPr="00B132A1" w:rsidRDefault="00B132A1" w:rsidP="00B132A1">
            <w:pPr>
              <w:numPr>
                <w:ilvl w:val="0"/>
                <w:numId w:val="1"/>
              </w:numPr>
              <w:rPr>
                <w:rFonts w:ascii="Lucida Sans" w:hAnsi="Lucida Sans"/>
                <w:sz w:val="20"/>
                <w:szCs w:val="20"/>
              </w:rPr>
            </w:pPr>
            <w:r w:rsidRPr="00B132A1">
              <w:rPr>
                <w:rFonts w:ascii="Lucida Sans" w:hAnsi="Lucida Sans"/>
                <w:sz w:val="20"/>
                <w:szCs w:val="20"/>
              </w:rPr>
              <w:t>Conocer y comprender el marco jurídico estatal y autonómico establecido para la ordenación, gestión y conservación de los recursos naturales.</w:t>
            </w:r>
          </w:p>
          <w:p w:rsidR="00B132A1" w:rsidRPr="00B132A1" w:rsidRDefault="00B132A1" w:rsidP="00B132A1">
            <w:pPr>
              <w:numPr>
                <w:ilvl w:val="0"/>
                <w:numId w:val="1"/>
              </w:numPr>
              <w:rPr>
                <w:rFonts w:ascii="Lucida Sans" w:hAnsi="Lucida Sans"/>
                <w:sz w:val="20"/>
                <w:szCs w:val="20"/>
              </w:rPr>
            </w:pPr>
            <w:r w:rsidRPr="00B132A1">
              <w:rPr>
                <w:rFonts w:ascii="Lucida Sans" w:hAnsi="Lucida Sans"/>
                <w:sz w:val="20"/>
                <w:szCs w:val="20"/>
              </w:rPr>
              <w:t>Conocer y comprender los rasgos esenciales de los delitos relativos a la ordenación del territorio, los recursos naturales y el medio ambiente.</w:t>
            </w:r>
          </w:p>
          <w:p w:rsidR="00B132A1" w:rsidRPr="00B132A1" w:rsidRDefault="00B132A1" w:rsidP="00B132A1">
            <w:pPr>
              <w:numPr>
                <w:ilvl w:val="0"/>
                <w:numId w:val="1"/>
              </w:numPr>
              <w:rPr>
                <w:rFonts w:ascii="Lucida Sans" w:hAnsi="Lucida Sans"/>
                <w:sz w:val="20"/>
                <w:szCs w:val="20"/>
              </w:rPr>
            </w:pPr>
            <w:r w:rsidRPr="00B132A1">
              <w:rPr>
                <w:rFonts w:ascii="Lucida Sans" w:hAnsi="Lucida Sans"/>
                <w:sz w:val="20"/>
                <w:szCs w:val="20"/>
              </w:rPr>
              <w:lastRenderedPageBreak/>
              <w:t>Ser capaz de distinguir los diferentes órdenes jurídicos sancionadores implicados en la protección de los recursos naturales.</w:t>
            </w:r>
          </w:p>
        </w:tc>
      </w:tr>
      <w:tr w:rsidR="00B132A1" w:rsidRPr="00B132A1" w:rsidTr="0018733E">
        <w:trPr>
          <w:jc w:val="center"/>
        </w:trPr>
        <w:tc>
          <w:tcPr>
            <w:tcW w:w="8845" w:type="dxa"/>
            <w:gridSpan w:val="4"/>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sz w:val="20"/>
                <w:szCs w:val="20"/>
              </w:rPr>
            </w:pPr>
            <w:r w:rsidRPr="00B132A1">
              <w:rPr>
                <w:rFonts w:ascii="Lucida Sans" w:hAnsi="Lucida Sans"/>
                <w:bCs/>
                <w:sz w:val="20"/>
                <w:szCs w:val="20"/>
              </w:rPr>
              <w:lastRenderedPageBreak/>
              <w:t xml:space="preserve">OBSERVACIONES: </w:t>
            </w:r>
          </w:p>
        </w:tc>
      </w:tr>
      <w:tr w:rsidR="00B132A1" w:rsidRPr="00B132A1" w:rsidTr="0018733E">
        <w:trPr>
          <w:jc w:val="center"/>
        </w:trPr>
        <w:tc>
          <w:tcPr>
            <w:tcW w:w="8845" w:type="dxa"/>
            <w:gridSpan w:val="4"/>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bCs/>
                <w:sz w:val="20"/>
                <w:szCs w:val="20"/>
              </w:rPr>
            </w:pPr>
            <w:r w:rsidRPr="00B132A1">
              <w:rPr>
                <w:rFonts w:ascii="Lucida Sans" w:hAnsi="Lucida Sans"/>
                <w:bCs/>
                <w:sz w:val="20"/>
                <w:szCs w:val="20"/>
              </w:rPr>
              <w:t>La distribución de actividades formativas que se señala tiene carácter orientador y podrá sufrir ligeras modificaciones en función de la planificación docente anual. Estas modificaciones en cualquier caso tendrán que ser aprobadas por la Comisión Académica del máster y se incluirán en la Guía Docente de la asignatura</w:t>
            </w:r>
          </w:p>
        </w:tc>
      </w:tr>
      <w:tr w:rsidR="00B132A1" w:rsidRPr="00B132A1" w:rsidTr="0018733E">
        <w:trPr>
          <w:jc w:val="center"/>
        </w:trPr>
        <w:tc>
          <w:tcPr>
            <w:tcW w:w="8845" w:type="dxa"/>
            <w:gridSpan w:val="4"/>
            <w:tcBorders>
              <w:top w:val="single" w:sz="4" w:space="0" w:color="auto"/>
              <w:left w:val="single" w:sz="4" w:space="0" w:color="auto"/>
              <w:bottom w:val="single" w:sz="4" w:space="0" w:color="auto"/>
              <w:right w:val="single" w:sz="4" w:space="0" w:color="auto"/>
            </w:tcBorders>
            <w:shd w:val="clear" w:color="auto" w:fill="F3F3F3"/>
          </w:tcPr>
          <w:p w:rsidR="00B132A1" w:rsidRPr="00B132A1" w:rsidRDefault="00B132A1" w:rsidP="00B132A1">
            <w:pPr>
              <w:rPr>
                <w:rFonts w:ascii="Lucida Sans" w:hAnsi="Lucida Sans"/>
                <w:sz w:val="20"/>
                <w:szCs w:val="20"/>
              </w:rPr>
            </w:pPr>
            <w:r w:rsidRPr="00B132A1">
              <w:rPr>
                <w:rFonts w:ascii="Lucida Sans" w:hAnsi="Lucida Sans"/>
                <w:b/>
                <w:bCs/>
                <w:sz w:val="20"/>
                <w:szCs w:val="20"/>
              </w:rPr>
              <w:t xml:space="preserve">ACTIVIDADES FORMATIVAS CON SUS CRÉDITOS ECTS: </w:t>
            </w:r>
          </w:p>
        </w:tc>
      </w:tr>
      <w:tr w:rsidR="00B132A1" w:rsidRPr="00B132A1" w:rsidTr="0018733E">
        <w:trPr>
          <w:jc w:val="center"/>
        </w:trPr>
        <w:tc>
          <w:tcPr>
            <w:tcW w:w="3573" w:type="dxa"/>
            <w:tcBorders>
              <w:top w:val="single" w:sz="4" w:space="0" w:color="auto"/>
              <w:left w:val="single" w:sz="4" w:space="0" w:color="auto"/>
              <w:bottom w:val="single" w:sz="4" w:space="0" w:color="auto"/>
              <w:right w:val="single" w:sz="4" w:space="0" w:color="auto"/>
            </w:tcBorders>
            <w:shd w:val="clear" w:color="auto" w:fill="F3F3F3"/>
          </w:tcPr>
          <w:p w:rsidR="00B132A1" w:rsidRPr="00B132A1" w:rsidRDefault="00B132A1" w:rsidP="00B132A1">
            <w:pPr>
              <w:rPr>
                <w:rFonts w:ascii="Lucida Sans" w:hAnsi="Lucida Sans"/>
                <w:b/>
                <w:sz w:val="20"/>
                <w:szCs w:val="20"/>
              </w:rPr>
            </w:pPr>
            <w:r w:rsidRPr="00B132A1">
              <w:rPr>
                <w:rFonts w:ascii="Lucida Sans" w:hAnsi="Lucida Sans"/>
                <w:b/>
                <w:bCs/>
                <w:sz w:val="20"/>
                <w:szCs w:val="20"/>
              </w:rPr>
              <w:t>Actividad</w:t>
            </w:r>
          </w:p>
        </w:tc>
        <w:tc>
          <w:tcPr>
            <w:tcW w:w="1560" w:type="dxa"/>
            <w:tcBorders>
              <w:top w:val="single" w:sz="4" w:space="0" w:color="auto"/>
              <w:left w:val="single" w:sz="4" w:space="0" w:color="auto"/>
              <w:bottom w:val="single" w:sz="4" w:space="0" w:color="auto"/>
              <w:right w:val="single" w:sz="4" w:space="0" w:color="auto"/>
            </w:tcBorders>
            <w:shd w:val="clear" w:color="auto" w:fill="F3F3F3"/>
          </w:tcPr>
          <w:p w:rsidR="00B132A1" w:rsidRPr="00B132A1" w:rsidRDefault="00B132A1" w:rsidP="00B132A1">
            <w:pPr>
              <w:rPr>
                <w:rFonts w:ascii="Lucida Sans" w:hAnsi="Lucida Sans"/>
                <w:b/>
                <w:sz w:val="20"/>
                <w:szCs w:val="20"/>
              </w:rPr>
            </w:pPr>
            <w:r w:rsidRPr="00B132A1">
              <w:rPr>
                <w:rFonts w:ascii="Lucida Sans" w:hAnsi="Lucida Sans"/>
                <w:b/>
                <w:bCs/>
                <w:sz w:val="20"/>
                <w:szCs w:val="20"/>
              </w:rPr>
              <w:t>Créditos ECTS</w:t>
            </w:r>
          </w:p>
        </w:tc>
        <w:tc>
          <w:tcPr>
            <w:tcW w:w="1551" w:type="dxa"/>
            <w:tcBorders>
              <w:top w:val="single" w:sz="4" w:space="0" w:color="auto"/>
              <w:left w:val="single" w:sz="4" w:space="0" w:color="auto"/>
              <w:bottom w:val="single" w:sz="4" w:space="0" w:color="auto"/>
              <w:right w:val="single" w:sz="4" w:space="0" w:color="auto"/>
            </w:tcBorders>
            <w:shd w:val="clear" w:color="auto" w:fill="F3F3F3"/>
          </w:tcPr>
          <w:p w:rsidR="00B132A1" w:rsidRPr="00B132A1" w:rsidRDefault="00B132A1" w:rsidP="00B132A1">
            <w:pPr>
              <w:rPr>
                <w:rFonts w:ascii="Lucida Sans" w:hAnsi="Lucida Sans"/>
                <w:b/>
                <w:sz w:val="20"/>
                <w:szCs w:val="20"/>
              </w:rPr>
            </w:pPr>
            <w:r w:rsidRPr="00B132A1">
              <w:rPr>
                <w:rFonts w:ascii="Lucida Sans" w:hAnsi="Lucida Sans"/>
                <w:b/>
                <w:bCs/>
                <w:sz w:val="20"/>
                <w:szCs w:val="20"/>
              </w:rPr>
              <w:t>Nº de horas</w:t>
            </w:r>
          </w:p>
        </w:tc>
        <w:tc>
          <w:tcPr>
            <w:tcW w:w="2161" w:type="dxa"/>
            <w:tcBorders>
              <w:top w:val="single" w:sz="4" w:space="0" w:color="auto"/>
              <w:left w:val="single" w:sz="4" w:space="0" w:color="auto"/>
              <w:bottom w:val="single" w:sz="4" w:space="0" w:color="auto"/>
              <w:right w:val="single" w:sz="4" w:space="0" w:color="auto"/>
            </w:tcBorders>
            <w:shd w:val="clear" w:color="auto" w:fill="F3F3F3"/>
          </w:tcPr>
          <w:p w:rsidR="00B132A1" w:rsidRPr="00B132A1" w:rsidRDefault="00B132A1" w:rsidP="00B132A1">
            <w:pPr>
              <w:rPr>
                <w:rFonts w:ascii="Lucida Sans" w:hAnsi="Lucida Sans"/>
                <w:b/>
                <w:sz w:val="20"/>
                <w:szCs w:val="20"/>
              </w:rPr>
            </w:pPr>
            <w:proofErr w:type="spellStart"/>
            <w:r w:rsidRPr="00B132A1">
              <w:rPr>
                <w:rFonts w:ascii="Lucida Sans" w:hAnsi="Lucida Sans"/>
                <w:b/>
                <w:bCs/>
                <w:sz w:val="20"/>
                <w:szCs w:val="20"/>
              </w:rPr>
              <w:t>Presencialidad</w:t>
            </w:r>
            <w:proofErr w:type="spellEnd"/>
            <w:r w:rsidRPr="00B132A1">
              <w:rPr>
                <w:rFonts w:ascii="Lucida Sans" w:hAnsi="Lucida Sans"/>
                <w:b/>
                <w:bCs/>
                <w:sz w:val="20"/>
                <w:szCs w:val="20"/>
              </w:rPr>
              <w:t xml:space="preserve"> (100%)</w:t>
            </w:r>
          </w:p>
        </w:tc>
      </w:tr>
      <w:tr w:rsidR="00B132A1" w:rsidRPr="00B132A1" w:rsidTr="0018733E">
        <w:trPr>
          <w:jc w:val="center"/>
        </w:trPr>
        <w:tc>
          <w:tcPr>
            <w:tcW w:w="3573" w:type="dxa"/>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bCs/>
                <w:sz w:val="20"/>
                <w:szCs w:val="20"/>
              </w:rPr>
            </w:pPr>
            <w:r w:rsidRPr="00B132A1">
              <w:rPr>
                <w:rFonts w:ascii="Lucida Sans" w:hAnsi="Lucida Sans"/>
                <w:bCs/>
                <w:sz w:val="20"/>
                <w:szCs w:val="20"/>
              </w:rPr>
              <w:t>1. CLASES PRESENCIALES DE TEORÍA</w:t>
            </w:r>
          </w:p>
        </w:tc>
        <w:tc>
          <w:tcPr>
            <w:tcW w:w="1560" w:type="dxa"/>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bCs/>
                <w:sz w:val="20"/>
                <w:szCs w:val="20"/>
              </w:rPr>
            </w:pPr>
            <w:r w:rsidRPr="00B132A1">
              <w:rPr>
                <w:rFonts w:ascii="Lucida Sans" w:hAnsi="Lucida Sans"/>
                <w:bCs/>
                <w:sz w:val="20"/>
                <w:szCs w:val="20"/>
              </w:rPr>
              <w:t>0,96</w:t>
            </w:r>
          </w:p>
        </w:tc>
        <w:tc>
          <w:tcPr>
            <w:tcW w:w="1551" w:type="dxa"/>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bCs/>
                <w:sz w:val="20"/>
                <w:szCs w:val="20"/>
              </w:rPr>
            </w:pPr>
            <w:r w:rsidRPr="00B132A1">
              <w:rPr>
                <w:rFonts w:ascii="Lucida Sans" w:hAnsi="Lucida Sans"/>
                <w:bCs/>
                <w:sz w:val="20"/>
                <w:szCs w:val="20"/>
              </w:rPr>
              <w:t>24</w:t>
            </w:r>
          </w:p>
        </w:tc>
        <w:tc>
          <w:tcPr>
            <w:tcW w:w="2161" w:type="dxa"/>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bCs/>
                <w:sz w:val="20"/>
                <w:szCs w:val="20"/>
              </w:rPr>
            </w:pPr>
            <w:r w:rsidRPr="00B132A1">
              <w:rPr>
                <w:rFonts w:ascii="Lucida Sans" w:hAnsi="Lucida Sans"/>
                <w:bCs/>
                <w:sz w:val="20"/>
                <w:szCs w:val="20"/>
              </w:rPr>
              <w:t>100,0</w:t>
            </w:r>
          </w:p>
        </w:tc>
      </w:tr>
      <w:tr w:rsidR="00B132A1" w:rsidRPr="00B132A1" w:rsidTr="0018733E">
        <w:trPr>
          <w:jc w:val="center"/>
        </w:trPr>
        <w:tc>
          <w:tcPr>
            <w:tcW w:w="3573" w:type="dxa"/>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bCs/>
                <w:sz w:val="20"/>
                <w:szCs w:val="20"/>
              </w:rPr>
            </w:pPr>
            <w:r w:rsidRPr="00B132A1">
              <w:rPr>
                <w:rFonts w:ascii="Lucida Sans" w:hAnsi="Lucida Sans"/>
                <w:bCs/>
                <w:sz w:val="20"/>
                <w:szCs w:val="20"/>
              </w:rPr>
              <w:t>2. CLASES PRÁCTICAS DE PROBLEMAS Y/O CASOS</w:t>
            </w:r>
          </w:p>
        </w:tc>
        <w:tc>
          <w:tcPr>
            <w:tcW w:w="1560" w:type="dxa"/>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bCs/>
                <w:sz w:val="20"/>
                <w:szCs w:val="20"/>
              </w:rPr>
            </w:pPr>
            <w:r w:rsidRPr="00B132A1">
              <w:rPr>
                <w:rFonts w:ascii="Lucida Sans" w:hAnsi="Lucida Sans"/>
                <w:bCs/>
                <w:sz w:val="20"/>
                <w:szCs w:val="20"/>
              </w:rPr>
              <w:t>0,64</w:t>
            </w:r>
          </w:p>
        </w:tc>
        <w:tc>
          <w:tcPr>
            <w:tcW w:w="1551" w:type="dxa"/>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bCs/>
                <w:sz w:val="20"/>
                <w:szCs w:val="20"/>
              </w:rPr>
            </w:pPr>
            <w:r w:rsidRPr="00B132A1">
              <w:rPr>
                <w:rFonts w:ascii="Lucida Sans" w:hAnsi="Lucida Sans"/>
                <w:bCs/>
                <w:sz w:val="20"/>
                <w:szCs w:val="20"/>
              </w:rPr>
              <w:t>16</w:t>
            </w:r>
          </w:p>
        </w:tc>
        <w:tc>
          <w:tcPr>
            <w:tcW w:w="2161" w:type="dxa"/>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bCs/>
                <w:sz w:val="20"/>
                <w:szCs w:val="20"/>
              </w:rPr>
            </w:pPr>
            <w:r w:rsidRPr="00B132A1">
              <w:rPr>
                <w:rFonts w:ascii="Lucida Sans" w:hAnsi="Lucida Sans"/>
                <w:bCs/>
                <w:sz w:val="20"/>
                <w:szCs w:val="20"/>
              </w:rPr>
              <w:t>100,0</w:t>
            </w:r>
          </w:p>
        </w:tc>
      </w:tr>
      <w:tr w:rsidR="00B132A1" w:rsidRPr="00B132A1" w:rsidTr="0018733E">
        <w:trPr>
          <w:jc w:val="center"/>
        </w:trPr>
        <w:tc>
          <w:tcPr>
            <w:tcW w:w="3573" w:type="dxa"/>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bCs/>
                <w:sz w:val="20"/>
                <w:szCs w:val="20"/>
              </w:rPr>
            </w:pPr>
            <w:r w:rsidRPr="00B132A1">
              <w:rPr>
                <w:rFonts w:ascii="Lucida Sans" w:hAnsi="Lucida Sans"/>
                <w:bCs/>
                <w:sz w:val="20"/>
                <w:szCs w:val="20"/>
              </w:rPr>
              <w:t>3. REALIZACIÓN DE TRABAJOS</w:t>
            </w:r>
          </w:p>
        </w:tc>
        <w:tc>
          <w:tcPr>
            <w:tcW w:w="1560" w:type="dxa"/>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bCs/>
                <w:sz w:val="20"/>
                <w:szCs w:val="20"/>
              </w:rPr>
            </w:pPr>
            <w:r w:rsidRPr="00B132A1">
              <w:rPr>
                <w:rFonts w:ascii="Lucida Sans" w:hAnsi="Lucida Sans"/>
                <w:bCs/>
                <w:sz w:val="20"/>
                <w:szCs w:val="20"/>
              </w:rPr>
              <w:t>0,96</w:t>
            </w:r>
          </w:p>
        </w:tc>
        <w:tc>
          <w:tcPr>
            <w:tcW w:w="1551" w:type="dxa"/>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bCs/>
                <w:sz w:val="20"/>
                <w:szCs w:val="20"/>
              </w:rPr>
            </w:pPr>
            <w:r w:rsidRPr="00B132A1">
              <w:rPr>
                <w:rFonts w:ascii="Lucida Sans" w:hAnsi="Lucida Sans"/>
                <w:bCs/>
                <w:sz w:val="20"/>
                <w:szCs w:val="20"/>
              </w:rPr>
              <w:t>24</w:t>
            </w:r>
          </w:p>
        </w:tc>
        <w:tc>
          <w:tcPr>
            <w:tcW w:w="2161" w:type="dxa"/>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bCs/>
                <w:sz w:val="20"/>
                <w:szCs w:val="20"/>
              </w:rPr>
            </w:pPr>
            <w:r w:rsidRPr="00B132A1">
              <w:rPr>
                <w:rFonts w:ascii="Lucida Sans" w:hAnsi="Lucida Sans"/>
                <w:bCs/>
                <w:sz w:val="20"/>
                <w:szCs w:val="20"/>
              </w:rPr>
              <w:t>16,7</w:t>
            </w:r>
          </w:p>
        </w:tc>
      </w:tr>
      <w:tr w:rsidR="00B132A1" w:rsidRPr="00B132A1" w:rsidTr="0018733E">
        <w:trPr>
          <w:jc w:val="center"/>
        </w:trPr>
        <w:tc>
          <w:tcPr>
            <w:tcW w:w="3573" w:type="dxa"/>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bCs/>
                <w:sz w:val="20"/>
                <w:szCs w:val="20"/>
              </w:rPr>
            </w:pPr>
            <w:r w:rsidRPr="00B132A1">
              <w:rPr>
                <w:rFonts w:ascii="Lucida Sans" w:hAnsi="Lucida Sans"/>
                <w:bCs/>
                <w:sz w:val="20"/>
                <w:szCs w:val="20"/>
              </w:rPr>
              <w:t>4. BÚSQUEDAS</w:t>
            </w:r>
          </w:p>
        </w:tc>
        <w:tc>
          <w:tcPr>
            <w:tcW w:w="1560" w:type="dxa"/>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bCs/>
                <w:sz w:val="20"/>
                <w:szCs w:val="20"/>
              </w:rPr>
            </w:pPr>
            <w:r w:rsidRPr="00B132A1">
              <w:rPr>
                <w:rFonts w:ascii="Lucida Sans" w:hAnsi="Lucida Sans"/>
                <w:bCs/>
                <w:sz w:val="20"/>
                <w:szCs w:val="20"/>
              </w:rPr>
              <w:t>0,2</w:t>
            </w:r>
          </w:p>
        </w:tc>
        <w:tc>
          <w:tcPr>
            <w:tcW w:w="1551" w:type="dxa"/>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bCs/>
                <w:sz w:val="20"/>
                <w:szCs w:val="20"/>
              </w:rPr>
            </w:pPr>
            <w:r w:rsidRPr="00B132A1">
              <w:rPr>
                <w:rFonts w:ascii="Lucida Sans" w:hAnsi="Lucida Sans"/>
                <w:bCs/>
                <w:sz w:val="20"/>
                <w:szCs w:val="20"/>
              </w:rPr>
              <w:t>5</w:t>
            </w:r>
          </w:p>
        </w:tc>
        <w:tc>
          <w:tcPr>
            <w:tcW w:w="2161" w:type="dxa"/>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bCs/>
                <w:sz w:val="20"/>
                <w:szCs w:val="20"/>
              </w:rPr>
            </w:pPr>
            <w:r w:rsidRPr="00B132A1">
              <w:rPr>
                <w:rFonts w:ascii="Lucida Sans" w:hAnsi="Lucida Sans"/>
                <w:bCs/>
                <w:sz w:val="20"/>
                <w:szCs w:val="20"/>
              </w:rPr>
              <w:t>0,0</w:t>
            </w:r>
          </w:p>
        </w:tc>
      </w:tr>
      <w:tr w:rsidR="00B132A1" w:rsidRPr="00B132A1" w:rsidTr="0018733E">
        <w:trPr>
          <w:jc w:val="center"/>
        </w:trPr>
        <w:tc>
          <w:tcPr>
            <w:tcW w:w="3573" w:type="dxa"/>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bCs/>
                <w:sz w:val="20"/>
                <w:szCs w:val="20"/>
              </w:rPr>
            </w:pPr>
            <w:r w:rsidRPr="00B132A1">
              <w:rPr>
                <w:rFonts w:ascii="Lucida Sans" w:hAnsi="Lucida Sans"/>
                <w:bCs/>
                <w:sz w:val="20"/>
                <w:szCs w:val="20"/>
              </w:rPr>
              <w:t>5. TUTORÍAS</w:t>
            </w:r>
          </w:p>
        </w:tc>
        <w:tc>
          <w:tcPr>
            <w:tcW w:w="1560" w:type="dxa"/>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bCs/>
                <w:sz w:val="20"/>
                <w:szCs w:val="20"/>
              </w:rPr>
            </w:pPr>
            <w:r w:rsidRPr="00B132A1">
              <w:rPr>
                <w:rFonts w:ascii="Lucida Sans" w:hAnsi="Lucida Sans"/>
                <w:bCs/>
                <w:sz w:val="20"/>
                <w:szCs w:val="20"/>
              </w:rPr>
              <w:t>0,08</w:t>
            </w:r>
          </w:p>
        </w:tc>
        <w:tc>
          <w:tcPr>
            <w:tcW w:w="1551" w:type="dxa"/>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bCs/>
                <w:sz w:val="20"/>
                <w:szCs w:val="20"/>
              </w:rPr>
            </w:pPr>
            <w:r w:rsidRPr="00B132A1">
              <w:rPr>
                <w:rFonts w:ascii="Lucida Sans" w:hAnsi="Lucida Sans"/>
                <w:bCs/>
                <w:sz w:val="20"/>
                <w:szCs w:val="20"/>
              </w:rPr>
              <w:t>2</w:t>
            </w:r>
          </w:p>
        </w:tc>
        <w:tc>
          <w:tcPr>
            <w:tcW w:w="2161" w:type="dxa"/>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bCs/>
                <w:sz w:val="20"/>
                <w:szCs w:val="20"/>
              </w:rPr>
            </w:pPr>
            <w:r w:rsidRPr="00B132A1">
              <w:rPr>
                <w:rFonts w:ascii="Lucida Sans" w:hAnsi="Lucida Sans"/>
                <w:bCs/>
                <w:sz w:val="20"/>
                <w:szCs w:val="20"/>
              </w:rPr>
              <w:t>100,0</w:t>
            </w:r>
          </w:p>
        </w:tc>
      </w:tr>
      <w:tr w:rsidR="00B132A1" w:rsidRPr="00B132A1" w:rsidTr="0018733E">
        <w:trPr>
          <w:jc w:val="center"/>
        </w:trPr>
        <w:tc>
          <w:tcPr>
            <w:tcW w:w="3573" w:type="dxa"/>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bCs/>
                <w:sz w:val="20"/>
                <w:szCs w:val="20"/>
              </w:rPr>
            </w:pPr>
            <w:r w:rsidRPr="00B132A1">
              <w:rPr>
                <w:rFonts w:ascii="Lucida Sans" w:hAnsi="Lucida Sans"/>
                <w:bCs/>
                <w:sz w:val="20"/>
                <w:szCs w:val="20"/>
              </w:rPr>
              <w:t>6. PRUEBAS DE EVALUACIÓN</w:t>
            </w:r>
          </w:p>
        </w:tc>
        <w:tc>
          <w:tcPr>
            <w:tcW w:w="1560" w:type="dxa"/>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bCs/>
                <w:sz w:val="20"/>
                <w:szCs w:val="20"/>
              </w:rPr>
            </w:pPr>
            <w:r w:rsidRPr="00B132A1">
              <w:rPr>
                <w:rFonts w:ascii="Lucida Sans" w:hAnsi="Lucida Sans"/>
                <w:bCs/>
                <w:sz w:val="20"/>
                <w:szCs w:val="20"/>
              </w:rPr>
              <w:t>0,08</w:t>
            </w:r>
          </w:p>
        </w:tc>
        <w:tc>
          <w:tcPr>
            <w:tcW w:w="1551" w:type="dxa"/>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bCs/>
                <w:sz w:val="20"/>
                <w:szCs w:val="20"/>
              </w:rPr>
            </w:pPr>
            <w:r w:rsidRPr="00B132A1">
              <w:rPr>
                <w:rFonts w:ascii="Lucida Sans" w:hAnsi="Lucida Sans"/>
                <w:bCs/>
                <w:sz w:val="20"/>
                <w:szCs w:val="20"/>
              </w:rPr>
              <w:t>2</w:t>
            </w:r>
          </w:p>
        </w:tc>
        <w:tc>
          <w:tcPr>
            <w:tcW w:w="2161" w:type="dxa"/>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bCs/>
                <w:sz w:val="20"/>
                <w:szCs w:val="20"/>
              </w:rPr>
            </w:pPr>
            <w:r w:rsidRPr="00B132A1">
              <w:rPr>
                <w:rFonts w:ascii="Lucida Sans" w:hAnsi="Lucida Sans"/>
                <w:bCs/>
                <w:sz w:val="20"/>
                <w:szCs w:val="20"/>
              </w:rPr>
              <w:t>100,0</w:t>
            </w:r>
          </w:p>
        </w:tc>
      </w:tr>
      <w:tr w:rsidR="00B132A1" w:rsidRPr="00B132A1" w:rsidTr="0018733E">
        <w:trPr>
          <w:jc w:val="center"/>
        </w:trPr>
        <w:tc>
          <w:tcPr>
            <w:tcW w:w="3573" w:type="dxa"/>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bCs/>
                <w:sz w:val="20"/>
                <w:szCs w:val="20"/>
              </w:rPr>
            </w:pPr>
            <w:r w:rsidRPr="00B132A1">
              <w:rPr>
                <w:rFonts w:ascii="Lucida Sans" w:hAnsi="Lucida Sans"/>
                <w:bCs/>
                <w:sz w:val="20"/>
                <w:szCs w:val="20"/>
              </w:rPr>
              <w:t>7. OTRAS ACTIVIDADES NO PRESENCIALES</w:t>
            </w:r>
          </w:p>
        </w:tc>
        <w:tc>
          <w:tcPr>
            <w:tcW w:w="1560" w:type="dxa"/>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bCs/>
                <w:sz w:val="20"/>
                <w:szCs w:val="20"/>
              </w:rPr>
            </w:pPr>
            <w:r w:rsidRPr="00B132A1">
              <w:rPr>
                <w:rFonts w:ascii="Lucida Sans" w:hAnsi="Lucida Sans"/>
                <w:bCs/>
                <w:sz w:val="20"/>
                <w:szCs w:val="20"/>
              </w:rPr>
              <w:t>2,08</w:t>
            </w:r>
          </w:p>
        </w:tc>
        <w:tc>
          <w:tcPr>
            <w:tcW w:w="1551" w:type="dxa"/>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bCs/>
                <w:sz w:val="20"/>
                <w:szCs w:val="20"/>
              </w:rPr>
            </w:pPr>
            <w:r w:rsidRPr="00B132A1">
              <w:rPr>
                <w:rFonts w:ascii="Lucida Sans" w:hAnsi="Lucida Sans"/>
                <w:bCs/>
                <w:sz w:val="20"/>
                <w:szCs w:val="20"/>
              </w:rPr>
              <w:t>52</w:t>
            </w:r>
          </w:p>
        </w:tc>
        <w:tc>
          <w:tcPr>
            <w:tcW w:w="2161" w:type="dxa"/>
            <w:tcBorders>
              <w:top w:val="single" w:sz="4" w:space="0" w:color="auto"/>
              <w:left w:val="single" w:sz="4" w:space="0" w:color="auto"/>
              <w:bottom w:val="single" w:sz="4" w:space="0" w:color="auto"/>
              <w:right w:val="single" w:sz="4" w:space="0" w:color="auto"/>
            </w:tcBorders>
          </w:tcPr>
          <w:p w:rsidR="00B132A1" w:rsidRPr="00B132A1" w:rsidRDefault="00B132A1" w:rsidP="00B132A1">
            <w:pPr>
              <w:rPr>
                <w:rFonts w:ascii="Lucida Sans" w:hAnsi="Lucida Sans"/>
                <w:bCs/>
                <w:sz w:val="20"/>
                <w:szCs w:val="20"/>
              </w:rPr>
            </w:pPr>
            <w:r w:rsidRPr="00B132A1">
              <w:rPr>
                <w:rFonts w:ascii="Lucida Sans" w:hAnsi="Lucida Sans"/>
                <w:bCs/>
                <w:sz w:val="20"/>
                <w:szCs w:val="20"/>
              </w:rPr>
              <w:t>0,0</w:t>
            </w:r>
          </w:p>
        </w:tc>
      </w:tr>
      <w:tr w:rsidR="00B132A1" w:rsidRPr="00B132A1" w:rsidTr="0018733E">
        <w:trPr>
          <w:jc w:val="center"/>
        </w:trPr>
        <w:tc>
          <w:tcPr>
            <w:tcW w:w="8845" w:type="dxa"/>
            <w:gridSpan w:val="4"/>
            <w:tcBorders>
              <w:top w:val="single" w:sz="4" w:space="0" w:color="auto"/>
              <w:left w:val="single" w:sz="4" w:space="0" w:color="auto"/>
              <w:bottom w:val="single" w:sz="4" w:space="0" w:color="auto"/>
              <w:right w:val="single" w:sz="4" w:space="0" w:color="auto"/>
            </w:tcBorders>
            <w:shd w:val="clear" w:color="auto" w:fill="F3F3F3"/>
          </w:tcPr>
          <w:p w:rsidR="00B132A1" w:rsidRPr="00B132A1" w:rsidRDefault="00B132A1" w:rsidP="00B132A1">
            <w:pPr>
              <w:rPr>
                <w:rFonts w:ascii="Lucida Sans" w:hAnsi="Lucida Sans"/>
                <w:sz w:val="20"/>
                <w:szCs w:val="20"/>
              </w:rPr>
            </w:pPr>
            <w:r w:rsidRPr="00B132A1">
              <w:rPr>
                <w:rFonts w:ascii="Lucida Sans" w:hAnsi="Lucida Sans"/>
                <w:b/>
                <w:bCs/>
                <w:sz w:val="20"/>
                <w:szCs w:val="20"/>
              </w:rPr>
              <w:t xml:space="preserve">METODOLOGÍAS DOCENTES: </w:t>
            </w:r>
          </w:p>
        </w:tc>
      </w:tr>
      <w:tr w:rsidR="00B132A1" w:rsidRPr="00B132A1" w:rsidTr="0018733E">
        <w:trPr>
          <w:jc w:val="center"/>
        </w:trPr>
        <w:tc>
          <w:tcPr>
            <w:tcW w:w="8845" w:type="dxa"/>
            <w:gridSpan w:val="4"/>
            <w:tcBorders>
              <w:top w:val="single" w:sz="4" w:space="0" w:color="auto"/>
              <w:left w:val="single" w:sz="4" w:space="0" w:color="auto"/>
              <w:bottom w:val="single" w:sz="4" w:space="0" w:color="auto"/>
              <w:right w:val="single" w:sz="4" w:space="0" w:color="auto"/>
            </w:tcBorders>
          </w:tcPr>
          <w:p w:rsidR="00B132A1" w:rsidRPr="00B132A1" w:rsidRDefault="00B132A1" w:rsidP="00B132A1">
            <w:pPr>
              <w:numPr>
                <w:ilvl w:val="0"/>
                <w:numId w:val="2"/>
              </w:numPr>
              <w:rPr>
                <w:rFonts w:ascii="Lucida Sans" w:hAnsi="Lucida Sans"/>
                <w:sz w:val="20"/>
                <w:szCs w:val="20"/>
              </w:rPr>
            </w:pPr>
            <w:r w:rsidRPr="00B132A1">
              <w:rPr>
                <w:rFonts w:ascii="Lucida Sans" w:hAnsi="Lucida Sans"/>
                <w:sz w:val="20"/>
                <w:szCs w:val="20"/>
              </w:rPr>
              <w:t>Método expositivo/Lección magistral</w:t>
            </w:r>
          </w:p>
          <w:p w:rsidR="00B132A1" w:rsidRPr="00B132A1" w:rsidRDefault="00B132A1" w:rsidP="00B132A1">
            <w:pPr>
              <w:numPr>
                <w:ilvl w:val="0"/>
                <w:numId w:val="2"/>
              </w:numPr>
              <w:rPr>
                <w:rFonts w:ascii="Lucida Sans" w:hAnsi="Lucida Sans"/>
                <w:sz w:val="20"/>
                <w:szCs w:val="20"/>
              </w:rPr>
            </w:pPr>
            <w:r w:rsidRPr="00B132A1">
              <w:rPr>
                <w:rFonts w:ascii="Lucida Sans" w:hAnsi="Lucida Sans"/>
                <w:sz w:val="20"/>
                <w:szCs w:val="20"/>
              </w:rPr>
              <w:t>Sesión de trabajo grupal para la resolución de casos prácticos</w:t>
            </w:r>
          </w:p>
          <w:p w:rsidR="00B132A1" w:rsidRPr="00B132A1" w:rsidRDefault="00B132A1" w:rsidP="00B132A1">
            <w:pPr>
              <w:numPr>
                <w:ilvl w:val="0"/>
                <w:numId w:val="2"/>
              </w:numPr>
              <w:rPr>
                <w:rFonts w:ascii="Lucida Sans" w:hAnsi="Lucida Sans"/>
                <w:sz w:val="20"/>
                <w:szCs w:val="20"/>
              </w:rPr>
            </w:pPr>
            <w:r w:rsidRPr="00B132A1">
              <w:rPr>
                <w:rFonts w:ascii="Lucida Sans" w:hAnsi="Lucida Sans"/>
                <w:sz w:val="20"/>
                <w:szCs w:val="20"/>
              </w:rPr>
              <w:t>Sesiones monográficas de debate sobre temas de actualidad relacionados con la materia</w:t>
            </w:r>
          </w:p>
          <w:p w:rsidR="00B132A1" w:rsidRPr="00B132A1" w:rsidRDefault="00B132A1" w:rsidP="00B132A1">
            <w:pPr>
              <w:numPr>
                <w:ilvl w:val="0"/>
                <w:numId w:val="2"/>
              </w:numPr>
              <w:rPr>
                <w:rFonts w:ascii="Lucida Sans" w:hAnsi="Lucida Sans"/>
                <w:sz w:val="20"/>
                <w:szCs w:val="20"/>
              </w:rPr>
            </w:pPr>
            <w:r w:rsidRPr="00B132A1">
              <w:rPr>
                <w:rFonts w:ascii="Lucida Sans" w:hAnsi="Lucida Sans"/>
                <w:sz w:val="20"/>
                <w:szCs w:val="20"/>
              </w:rPr>
              <w:t>Búsqueda de normas y jurisprudencia</w:t>
            </w:r>
          </w:p>
          <w:p w:rsidR="00B132A1" w:rsidRPr="00B132A1" w:rsidRDefault="00B132A1" w:rsidP="00B132A1">
            <w:pPr>
              <w:numPr>
                <w:ilvl w:val="0"/>
                <w:numId w:val="2"/>
              </w:numPr>
              <w:rPr>
                <w:rFonts w:ascii="Lucida Sans" w:hAnsi="Lucida Sans"/>
                <w:sz w:val="20"/>
                <w:szCs w:val="20"/>
              </w:rPr>
            </w:pPr>
            <w:r w:rsidRPr="00B132A1">
              <w:rPr>
                <w:rFonts w:ascii="Lucida Sans" w:hAnsi="Lucida Sans"/>
                <w:sz w:val="20"/>
                <w:szCs w:val="20"/>
              </w:rPr>
              <w:t>Exposición individual o en grupo sobre un tema o un caso con participación compartida</w:t>
            </w:r>
          </w:p>
          <w:p w:rsidR="00B132A1" w:rsidRPr="00B132A1" w:rsidRDefault="00B132A1" w:rsidP="00B132A1">
            <w:pPr>
              <w:numPr>
                <w:ilvl w:val="0"/>
                <w:numId w:val="2"/>
              </w:numPr>
              <w:rPr>
                <w:rFonts w:ascii="Lucida Sans" w:hAnsi="Lucida Sans"/>
                <w:sz w:val="20"/>
                <w:szCs w:val="20"/>
              </w:rPr>
            </w:pPr>
            <w:r w:rsidRPr="00B132A1">
              <w:rPr>
                <w:rFonts w:ascii="Lucida Sans" w:hAnsi="Lucida Sans"/>
                <w:sz w:val="20"/>
                <w:szCs w:val="20"/>
              </w:rPr>
              <w:t>Pruebas de evaluación</w:t>
            </w:r>
          </w:p>
          <w:p w:rsidR="00B132A1" w:rsidRPr="00B132A1" w:rsidRDefault="00B132A1" w:rsidP="00B132A1">
            <w:pPr>
              <w:numPr>
                <w:ilvl w:val="0"/>
                <w:numId w:val="2"/>
              </w:numPr>
              <w:rPr>
                <w:rFonts w:ascii="Lucida Sans" w:hAnsi="Lucida Sans"/>
                <w:sz w:val="20"/>
                <w:szCs w:val="20"/>
              </w:rPr>
            </w:pPr>
            <w:r w:rsidRPr="00B132A1">
              <w:rPr>
                <w:rFonts w:ascii="Lucida Sans" w:hAnsi="Lucida Sans"/>
                <w:sz w:val="20"/>
                <w:szCs w:val="20"/>
              </w:rPr>
              <w:t>Trabajo autónomo del estudiante</w:t>
            </w:r>
          </w:p>
        </w:tc>
      </w:tr>
      <w:tr w:rsidR="00B132A1" w:rsidRPr="00B132A1" w:rsidTr="0018733E">
        <w:trPr>
          <w:jc w:val="center"/>
        </w:trPr>
        <w:tc>
          <w:tcPr>
            <w:tcW w:w="8845" w:type="dxa"/>
            <w:gridSpan w:val="4"/>
            <w:tcBorders>
              <w:top w:val="single" w:sz="4" w:space="0" w:color="auto"/>
              <w:left w:val="single" w:sz="4" w:space="0" w:color="auto"/>
              <w:bottom w:val="single" w:sz="4" w:space="0" w:color="auto"/>
              <w:right w:val="single" w:sz="4" w:space="0" w:color="auto"/>
            </w:tcBorders>
            <w:shd w:val="clear" w:color="auto" w:fill="F3F3F3"/>
          </w:tcPr>
          <w:p w:rsidR="00B132A1" w:rsidRPr="00B132A1" w:rsidRDefault="00B132A1" w:rsidP="00B132A1">
            <w:pPr>
              <w:rPr>
                <w:rFonts w:ascii="Lucida Sans" w:hAnsi="Lucida Sans"/>
                <w:sz w:val="20"/>
                <w:szCs w:val="20"/>
              </w:rPr>
            </w:pPr>
            <w:r w:rsidRPr="00B132A1">
              <w:rPr>
                <w:rFonts w:ascii="Lucida Sans" w:hAnsi="Lucida Sans"/>
                <w:b/>
                <w:bCs/>
                <w:sz w:val="20"/>
                <w:szCs w:val="20"/>
              </w:rPr>
              <w:t xml:space="preserve">SISTEMAS DE EVALUACIÓN DE ADQUISICIÓN DE COMPETENCIAS: </w:t>
            </w:r>
          </w:p>
        </w:tc>
      </w:tr>
      <w:tr w:rsidR="00B132A1" w:rsidRPr="00B132A1" w:rsidTr="0018733E">
        <w:trPr>
          <w:jc w:val="center"/>
        </w:trPr>
        <w:tc>
          <w:tcPr>
            <w:tcW w:w="5133" w:type="dxa"/>
            <w:gridSpan w:val="2"/>
            <w:tcBorders>
              <w:top w:val="single" w:sz="4" w:space="0" w:color="auto"/>
              <w:left w:val="single" w:sz="4" w:space="0" w:color="auto"/>
              <w:bottom w:val="single" w:sz="4" w:space="0" w:color="auto"/>
              <w:right w:val="single" w:sz="4" w:space="0" w:color="auto"/>
            </w:tcBorders>
            <w:shd w:val="clear" w:color="auto" w:fill="F3F3F3"/>
          </w:tcPr>
          <w:p w:rsidR="00B132A1" w:rsidRPr="00B132A1" w:rsidRDefault="00B132A1" w:rsidP="00B132A1">
            <w:pPr>
              <w:rPr>
                <w:rFonts w:ascii="Lucida Sans" w:hAnsi="Lucida Sans"/>
                <w:b/>
                <w:sz w:val="20"/>
                <w:szCs w:val="20"/>
              </w:rPr>
            </w:pPr>
            <w:r w:rsidRPr="00B132A1">
              <w:rPr>
                <w:rFonts w:ascii="Lucida Sans" w:hAnsi="Lucida Sans"/>
                <w:b/>
                <w:bCs/>
                <w:sz w:val="20"/>
                <w:szCs w:val="20"/>
              </w:rPr>
              <w:t>Sistema</w:t>
            </w:r>
          </w:p>
        </w:tc>
        <w:tc>
          <w:tcPr>
            <w:tcW w:w="1551" w:type="dxa"/>
            <w:tcBorders>
              <w:top w:val="single" w:sz="4" w:space="0" w:color="auto"/>
              <w:left w:val="single" w:sz="4" w:space="0" w:color="auto"/>
              <w:bottom w:val="single" w:sz="4" w:space="0" w:color="auto"/>
              <w:right w:val="single" w:sz="4" w:space="0" w:color="auto"/>
            </w:tcBorders>
            <w:shd w:val="clear" w:color="auto" w:fill="F3F3F3"/>
          </w:tcPr>
          <w:p w:rsidR="00B132A1" w:rsidRPr="00B132A1" w:rsidRDefault="00B132A1" w:rsidP="00B132A1">
            <w:pPr>
              <w:rPr>
                <w:rFonts w:ascii="Lucida Sans" w:hAnsi="Lucida Sans"/>
                <w:b/>
                <w:sz w:val="20"/>
                <w:szCs w:val="20"/>
              </w:rPr>
            </w:pPr>
            <w:r w:rsidRPr="00B132A1">
              <w:rPr>
                <w:rFonts w:ascii="Lucida Sans" w:hAnsi="Lucida Sans"/>
                <w:b/>
                <w:bCs/>
                <w:sz w:val="20"/>
                <w:szCs w:val="20"/>
              </w:rPr>
              <w:t>Ponderación Mínima (%)</w:t>
            </w:r>
          </w:p>
        </w:tc>
        <w:tc>
          <w:tcPr>
            <w:tcW w:w="2161" w:type="dxa"/>
            <w:tcBorders>
              <w:top w:val="single" w:sz="4" w:space="0" w:color="auto"/>
              <w:left w:val="single" w:sz="4" w:space="0" w:color="auto"/>
              <w:bottom w:val="single" w:sz="4" w:space="0" w:color="auto"/>
              <w:right w:val="single" w:sz="4" w:space="0" w:color="auto"/>
            </w:tcBorders>
            <w:shd w:val="clear" w:color="auto" w:fill="F3F3F3"/>
          </w:tcPr>
          <w:p w:rsidR="00B132A1" w:rsidRPr="00B132A1" w:rsidRDefault="00B132A1" w:rsidP="00B132A1">
            <w:pPr>
              <w:rPr>
                <w:rFonts w:ascii="Lucida Sans" w:hAnsi="Lucida Sans"/>
                <w:b/>
                <w:sz w:val="20"/>
                <w:szCs w:val="20"/>
              </w:rPr>
            </w:pPr>
            <w:r w:rsidRPr="00B132A1">
              <w:rPr>
                <w:rFonts w:ascii="Lucida Sans" w:hAnsi="Lucida Sans"/>
                <w:b/>
                <w:bCs/>
                <w:sz w:val="20"/>
                <w:szCs w:val="20"/>
              </w:rPr>
              <w:t>Ponderación Máxima (%)</w:t>
            </w:r>
          </w:p>
        </w:tc>
      </w:tr>
      <w:tr w:rsidR="00B132A1" w:rsidRPr="00B132A1" w:rsidTr="0018733E">
        <w:trPr>
          <w:jc w:val="center"/>
        </w:trPr>
        <w:tc>
          <w:tcPr>
            <w:tcW w:w="5133" w:type="dxa"/>
            <w:gridSpan w:val="2"/>
            <w:tcBorders>
              <w:top w:val="single" w:sz="4" w:space="0" w:color="auto"/>
              <w:left w:val="single" w:sz="4" w:space="0" w:color="auto"/>
              <w:bottom w:val="single" w:sz="4" w:space="0" w:color="auto"/>
              <w:right w:val="single" w:sz="4" w:space="0" w:color="auto"/>
            </w:tcBorders>
            <w:shd w:val="clear" w:color="auto" w:fill="auto"/>
          </w:tcPr>
          <w:p w:rsidR="00B132A1" w:rsidRPr="00B132A1" w:rsidRDefault="00B132A1" w:rsidP="00B132A1">
            <w:pPr>
              <w:rPr>
                <w:rFonts w:ascii="Lucida Sans" w:hAnsi="Lucida Sans"/>
                <w:bCs/>
                <w:sz w:val="20"/>
                <w:szCs w:val="20"/>
              </w:rPr>
            </w:pPr>
            <w:r w:rsidRPr="00B132A1">
              <w:rPr>
                <w:rFonts w:ascii="Lucida Sans" w:hAnsi="Lucida Sans"/>
                <w:bCs/>
                <w:sz w:val="20"/>
                <w:szCs w:val="20"/>
              </w:rPr>
              <w:t xml:space="preserve">1. Pruebas de evaluación orales o escritas </w:t>
            </w:r>
            <w:r w:rsidRPr="00B132A1">
              <w:rPr>
                <w:rFonts w:ascii="Lucida Sans" w:hAnsi="Lucida Sans"/>
                <w:bCs/>
                <w:sz w:val="20"/>
                <w:szCs w:val="20"/>
              </w:rPr>
              <w:lastRenderedPageBreak/>
              <w:t>(exámenes)</w:t>
            </w:r>
          </w:p>
        </w:tc>
        <w:tc>
          <w:tcPr>
            <w:tcW w:w="1551" w:type="dxa"/>
            <w:tcBorders>
              <w:top w:val="single" w:sz="4" w:space="0" w:color="auto"/>
              <w:left w:val="single" w:sz="4" w:space="0" w:color="auto"/>
              <w:bottom w:val="single" w:sz="4" w:space="0" w:color="auto"/>
              <w:right w:val="single" w:sz="4" w:space="0" w:color="auto"/>
            </w:tcBorders>
            <w:shd w:val="clear" w:color="auto" w:fill="auto"/>
          </w:tcPr>
          <w:p w:rsidR="00B132A1" w:rsidRPr="00B132A1" w:rsidRDefault="00B132A1" w:rsidP="00B132A1">
            <w:pPr>
              <w:rPr>
                <w:rFonts w:ascii="Lucida Sans" w:hAnsi="Lucida Sans"/>
                <w:bCs/>
                <w:sz w:val="20"/>
                <w:szCs w:val="20"/>
              </w:rPr>
            </w:pPr>
            <w:r w:rsidRPr="00B132A1">
              <w:rPr>
                <w:rFonts w:ascii="Lucida Sans" w:hAnsi="Lucida Sans"/>
                <w:bCs/>
                <w:sz w:val="20"/>
                <w:szCs w:val="20"/>
              </w:rPr>
              <w:lastRenderedPageBreak/>
              <w:t>50</w:t>
            </w:r>
          </w:p>
        </w:tc>
        <w:tc>
          <w:tcPr>
            <w:tcW w:w="2161" w:type="dxa"/>
            <w:tcBorders>
              <w:top w:val="single" w:sz="4" w:space="0" w:color="auto"/>
              <w:left w:val="single" w:sz="4" w:space="0" w:color="auto"/>
              <w:bottom w:val="single" w:sz="4" w:space="0" w:color="auto"/>
              <w:right w:val="single" w:sz="4" w:space="0" w:color="auto"/>
            </w:tcBorders>
            <w:shd w:val="clear" w:color="auto" w:fill="auto"/>
          </w:tcPr>
          <w:p w:rsidR="00B132A1" w:rsidRPr="00B132A1" w:rsidRDefault="00B132A1" w:rsidP="00B132A1">
            <w:pPr>
              <w:rPr>
                <w:rFonts w:ascii="Lucida Sans" w:hAnsi="Lucida Sans"/>
                <w:bCs/>
                <w:sz w:val="20"/>
                <w:szCs w:val="20"/>
              </w:rPr>
            </w:pPr>
            <w:r w:rsidRPr="00B132A1">
              <w:rPr>
                <w:rFonts w:ascii="Lucida Sans" w:hAnsi="Lucida Sans"/>
                <w:bCs/>
                <w:sz w:val="20"/>
                <w:szCs w:val="20"/>
              </w:rPr>
              <w:t>80</w:t>
            </w:r>
          </w:p>
        </w:tc>
      </w:tr>
      <w:tr w:rsidR="00B132A1" w:rsidRPr="00B132A1" w:rsidTr="0018733E">
        <w:trPr>
          <w:jc w:val="center"/>
        </w:trPr>
        <w:tc>
          <w:tcPr>
            <w:tcW w:w="5133" w:type="dxa"/>
            <w:gridSpan w:val="2"/>
            <w:tcBorders>
              <w:top w:val="single" w:sz="4" w:space="0" w:color="auto"/>
              <w:left w:val="single" w:sz="4" w:space="0" w:color="auto"/>
              <w:bottom w:val="single" w:sz="4" w:space="0" w:color="auto"/>
              <w:right w:val="single" w:sz="4" w:space="0" w:color="auto"/>
            </w:tcBorders>
            <w:shd w:val="clear" w:color="auto" w:fill="auto"/>
          </w:tcPr>
          <w:p w:rsidR="00B132A1" w:rsidRPr="00B132A1" w:rsidRDefault="00B132A1" w:rsidP="00B132A1">
            <w:pPr>
              <w:rPr>
                <w:rFonts w:ascii="Lucida Sans" w:hAnsi="Lucida Sans"/>
                <w:bCs/>
                <w:sz w:val="20"/>
                <w:szCs w:val="20"/>
              </w:rPr>
            </w:pPr>
            <w:r w:rsidRPr="00B132A1">
              <w:rPr>
                <w:rFonts w:ascii="Lucida Sans" w:hAnsi="Lucida Sans"/>
                <w:bCs/>
                <w:sz w:val="20"/>
                <w:szCs w:val="20"/>
              </w:rPr>
              <w:lastRenderedPageBreak/>
              <w:t>2. Asistencia y aprovechamiento de las actividades formativas presenciales</w:t>
            </w:r>
          </w:p>
        </w:tc>
        <w:tc>
          <w:tcPr>
            <w:tcW w:w="1551" w:type="dxa"/>
            <w:tcBorders>
              <w:top w:val="single" w:sz="4" w:space="0" w:color="auto"/>
              <w:left w:val="single" w:sz="4" w:space="0" w:color="auto"/>
              <w:bottom w:val="single" w:sz="4" w:space="0" w:color="auto"/>
              <w:right w:val="single" w:sz="4" w:space="0" w:color="auto"/>
            </w:tcBorders>
            <w:shd w:val="clear" w:color="auto" w:fill="auto"/>
          </w:tcPr>
          <w:p w:rsidR="00B132A1" w:rsidRPr="00B132A1" w:rsidRDefault="00B132A1" w:rsidP="00B132A1">
            <w:pPr>
              <w:rPr>
                <w:rFonts w:ascii="Lucida Sans" w:hAnsi="Lucida Sans"/>
                <w:bCs/>
                <w:sz w:val="20"/>
                <w:szCs w:val="20"/>
              </w:rPr>
            </w:pPr>
            <w:r w:rsidRPr="00B132A1">
              <w:rPr>
                <w:rFonts w:ascii="Lucida Sans" w:hAnsi="Lucida Sans"/>
                <w:bCs/>
                <w:sz w:val="20"/>
                <w:szCs w:val="20"/>
              </w:rPr>
              <w:t>0</w:t>
            </w:r>
          </w:p>
        </w:tc>
        <w:tc>
          <w:tcPr>
            <w:tcW w:w="2161" w:type="dxa"/>
            <w:tcBorders>
              <w:top w:val="single" w:sz="4" w:space="0" w:color="auto"/>
              <w:left w:val="single" w:sz="4" w:space="0" w:color="auto"/>
              <w:bottom w:val="single" w:sz="4" w:space="0" w:color="auto"/>
              <w:right w:val="single" w:sz="4" w:space="0" w:color="auto"/>
            </w:tcBorders>
            <w:shd w:val="clear" w:color="auto" w:fill="auto"/>
          </w:tcPr>
          <w:p w:rsidR="00B132A1" w:rsidRPr="00B132A1" w:rsidRDefault="00B132A1" w:rsidP="00B132A1">
            <w:pPr>
              <w:rPr>
                <w:rFonts w:ascii="Lucida Sans" w:hAnsi="Lucida Sans"/>
                <w:bCs/>
                <w:sz w:val="20"/>
                <w:szCs w:val="20"/>
              </w:rPr>
            </w:pPr>
            <w:r w:rsidRPr="00B132A1">
              <w:rPr>
                <w:rFonts w:ascii="Lucida Sans" w:hAnsi="Lucida Sans"/>
                <w:bCs/>
                <w:sz w:val="20"/>
                <w:szCs w:val="20"/>
              </w:rPr>
              <w:t>20</w:t>
            </w:r>
          </w:p>
        </w:tc>
      </w:tr>
      <w:tr w:rsidR="00B132A1" w:rsidRPr="00B132A1" w:rsidTr="0018733E">
        <w:trPr>
          <w:jc w:val="center"/>
        </w:trPr>
        <w:tc>
          <w:tcPr>
            <w:tcW w:w="5133" w:type="dxa"/>
            <w:gridSpan w:val="2"/>
            <w:tcBorders>
              <w:top w:val="single" w:sz="4" w:space="0" w:color="auto"/>
              <w:left w:val="single" w:sz="4" w:space="0" w:color="auto"/>
              <w:bottom w:val="single" w:sz="4" w:space="0" w:color="auto"/>
              <w:right w:val="single" w:sz="4" w:space="0" w:color="auto"/>
            </w:tcBorders>
            <w:shd w:val="clear" w:color="auto" w:fill="auto"/>
          </w:tcPr>
          <w:p w:rsidR="00B132A1" w:rsidRPr="00B132A1" w:rsidRDefault="00B132A1" w:rsidP="00B132A1">
            <w:pPr>
              <w:rPr>
                <w:rFonts w:ascii="Lucida Sans" w:hAnsi="Lucida Sans"/>
                <w:bCs/>
                <w:sz w:val="20"/>
                <w:szCs w:val="20"/>
              </w:rPr>
            </w:pPr>
            <w:r w:rsidRPr="00B132A1">
              <w:rPr>
                <w:rFonts w:ascii="Lucida Sans" w:hAnsi="Lucida Sans"/>
                <w:bCs/>
                <w:sz w:val="20"/>
                <w:szCs w:val="20"/>
              </w:rPr>
              <w:t>3. Trabajos escritos realizados por el estudiante</w:t>
            </w:r>
          </w:p>
        </w:tc>
        <w:tc>
          <w:tcPr>
            <w:tcW w:w="1551" w:type="dxa"/>
            <w:tcBorders>
              <w:top w:val="single" w:sz="4" w:space="0" w:color="auto"/>
              <w:left w:val="single" w:sz="4" w:space="0" w:color="auto"/>
              <w:bottom w:val="single" w:sz="4" w:space="0" w:color="auto"/>
              <w:right w:val="single" w:sz="4" w:space="0" w:color="auto"/>
            </w:tcBorders>
            <w:shd w:val="clear" w:color="auto" w:fill="auto"/>
          </w:tcPr>
          <w:p w:rsidR="00B132A1" w:rsidRPr="00B132A1" w:rsidRDefault="00B132A1" w:rsidP="00B132A1">
            <w:pPr>
              <w:rPr>
                <w:rFonts w:ascii="Lucida Sans" w:hAnsi="Lucida Sans"/>
                <w:bCs/>
                <w:sz w:val="20"/>
                <w:szCs w:val="20"/>
              </w:rPr>
            </w:pPr>
            <w:r w:rsidRPr="00B132A1">
              <w:rPr>
                <w:rFonts w:ascii="Lucida Sans" w:hAnsi="Lucida Sans"/>
                <w:bCs/>
                <w:sz w:val="20"/>
                <w:szCs w:val="20"/>
              </w:rPr>
              <w:t>5</w:t>
            </w:r>
          </w:p>
        </w:tc>
        <w:tc>
          <w:tcPr>
            <w:tcW w:w="2161" w:type="dxa"/>
            <w:tcBorders>
              <w:top w:val="single" w:sz="4" w:space="0" w:color="auto"/>
              <w:left w:val="single" w:sz="4" w:space="0" w:color="auto"/>
              <w:bottom w:val="single" w:sz="4" w:space="0" w:color="auto"/>
              <w:right w:val="single" w:sz="4" w:space="0" w:color="auto"/>
            </w:tcBorders>
            <w:shd w:val="clear" w:color="auto" w:fill="auto"/>
          </w:tcPr>
          <w:p w:rsidR="00B132A1" w:rsidRPr="00B132A1" w:rsidRDefault="00B132A1" w:rsidP="00B132A1">
            <w:pPr>
              <w:rPr>
                <w:rFonts w:ascii="Lucida Sans" w:hAnsi="Lucida Sans"/>
                <w:bCs/>
                <w:sz w:val="20"/>
                <w:szCs w:val="20"/>
              </w:rPr>
            </w:pPr>
            <w:r w:rsidRPr="00B132A1">
              <w:rPr>
                <w:rFonts w:ascii="Lucida Sans" w:hAnsi="Lucida Sans"/>
                <w:bCs/>
                <w:sz w:val="20"/>
                <w:szCs w:val="20"/>
              </w:rPr>
              <w:t>20</w:t>
            </w:r>
          </w:p>
        </w:tc>
      </w:tr>
      <w:tr w:rsidR="00B132A1" w:rsidRPr="00B132A1" w:rsidTr="0018733E">
        <w:trPr>
          <w:jc w:val="center"/>
        </w:trPr>
        <w:tc>
          <w:tcPr>
            <w:tcW w:w="5133" w:type="dxa"/>
            <w:gridSpan w:val="2"/>
            <w:tcBorders>
              <w:top w:val="single" w:sz="4" w:space="0" w:color="auto"/>
              <w:left w:val="single" w:sz="4" w:space="0" w:color="auto"/>
              <w:bottom w:val="single" w:sz="4" w:space="0" w:color="auto"/>
              <w:right w:val="single" w:sz="4" w:space="0" w:color="auto"/>
            </w:tcBorders>
            <w:shd w:val="clear" w:color="auto" w:fill="auto"/>
          </w:tcPr>
          <w:p w:rsidR="00B132A1" w:rsidRPr="00B132A1" w:rsidRDefault="00B132A1" w:rsidP="00B132A1">
            <w:pPr>
              <w:rPr>
                <w:rFonts w:ascii="Lucida Sans" w:hAnsi="Lucida Sans"/>
                <w:bCs/>
                <w:sz w:val="20"/>
                <w:szCs w:val="20"/>
              </w:rPr>
            </w:pPr>
            <w:r w:rsidRPr="00B132A1">
              <w:rPr>
                <w:rFonts w:ascii="Lucida Sans" w:hAnsi="Lucida Sans"/>
                <w:bCs/>
                <w:sz w:val="20"/>
                <w:szCs w:val="20"/>
              </w:rPr>
              <w:t>4. Exposición de temas, casos y trabajos</w:t>
            </w:r>
          </w:p>
        </w:tc>
        <w:tc>
          <w:tcPr>
            <w:tcW w:w="1551" w:type="dxa"/>
            <w:tcBorders>
              <w:top w:val="single" w:sz="4" w:space="0" w:color="auto"/>
              <w:left w:val="single" w:sz="4" w:space="0" w:color="auto"/>
              <w:bottom w:val="single" w:sz="4" w:space="0" w:color="auto"/>
              <w:right w:val="single" w:sz="4" w:space="0" w:color="auto"/>
            </w:tcBorders>
            <w:shd w:val="clear" w:color="auto" w:fill="auto"/>
          </w:tcPr>
          <w:p w:rsidR="00B132A1" w:rsidRPr="00B132A1" w:rsidRDefault="00B132A1" w:rsidP="00B132A1">
            <w:pPr>
              <w:rPr>
                <w:rFonts w:ascii="Lucida Sans" w:hAnsi="Lucida Sans"/>
                <w:bCs/>
                <w:sz w:val="20"/>
                <w:szCs w:val="20"/>
              </w:rPr>
            </w:pPr>
            <w:r w:rsidRPr="00B132A1">
              <w:rPr>
                <w:rFonts w:ascii="Lucida Sans" w:hAnsi="Lucida Sans"/>
                <w:bCs/>
                <w:sz w:val="20"/>
                <w:szCs w:val="20"/>
              </w:rPr>
              <w:t>5</w:t>
            </w:r>
          </w:p>
        </w:tc>
        <w:tc>
          <w:tcPr>
            <w:tcW w:w="2161" w:type="dxa"/>
            <w:tcBorders>
              <w:top w:val="single" w:sz="4" w:space="0" w:color="auto"/>
              <w:left w:val="single" w:sz="4" w:space="0" w:color="auto"/>
              <w:bottom w:val="single" w:sz="4" w:space="0" w:color="auto"/>
              <w:right w:val="single" w:sz="4" w:space="0" w:color="auto"/>
            </w:tcBorders>
            <w:shd w:val="clear" w:color="auto" w:fill="auto"/>
          </w:tcPr>
          <w:p w:rsidR="00B132A1" w:rsidRPr="00B132A1" w:rsidRDefault="00B132A1" w:rsidP="00B132A1">
            <w:pPr>
              <w:rPr>
                <w:rFonts w:ascii="Lucida Sans" w:hAnsi="Lucida Sans"/>
                <w:bCs/>
                <w:sz w:val="20"/>
                <w:szCs w:val="20"/>
              </w:rPr>
            </w:pPr>
            <w:r w:rsidRPr="00B132A1">
              <w:rPr>
                <w:rFonts w:ascii="Lucida Sans" w:hAnsi="Lucida Sans"/>
                <w:bCs/>
                <w:sz w:val="20"/>
                <w:szCs w:val="20"/>
              </w:rPr>
              <w:t>20</w:t>
            </w:r>
          </w:p>
        </w:tc>
      </w:tr>
    </w:tbl>
    <w:p w:rsidR="00B132A1" w:rsidRPr="00B132A1" w:rsidRDefault="00B132A1" w:rsidP="00B132A1">
      <w:pPr>
        <w:rPr>
          <w:rFonts w:ascii="Lucida Sans" w:hAnsi="Lucida Sans"/>
          <w:sz w:val="24"/>
          <w:szCs w:val="24"/>
        </w:rPr>
      </w:pPr>
    </w:p>
    <w:p w:rsidR="00B132A1" w:rsidRPr="00B132A1" w:rsidRDefault="00B132A1" w:rsidP="00B132A1">
      <w:pPr>
        <w:jc w:val="both"/>
        <w:rPr>
          <w:rFonts w:ascii="Lucida Sans" w:hAnsi="Lucida Sans"/>
          <w:sz w:val="24"/>
          <w:szCs w:val="24"/>
        </w:rPr>
      </w:pPr>
      <w:r w:rsidRPr="00B132A1">
        <w:rPr>
          <w:rFonts w:ascii="Lucida Sans" w:hAnsi="Lucida Sans"/>
          <w:sz w:val="24"/>
          <w:szCs w:val="24"/>
        </w:rPr>
        <w:t>SEGUNDA.- En caso de que la anterior propuesta no sea aprobada, y con el fin de que se vean reflejados de forma adecuada en la Memoria contenidos jurídicos que se entienden absolutamente esenciales en un máster de estas características, el Área de Derecho Penal solicita la inclusión o modificación de los siguientes temas dentro del apartado “Breve descripción de los contenidos” de las diferentes materias que a continuación se mencionan:</w:t>
      </w:r>
    </w:p>
    <w:p w:rsidR="00B132A1" w:rsidRPr="00B132A1" w:rsidRDefault="00B132A1" w:rsidP="00B132A1">
      <w:pPr>
        <w:pBdr>
          <w:top w:val="single" w:sz="4" w:space="1" w:color="auto"/>
          <w:left w:val="single" w:sz="4" w:space="4" w:color="auto"/>
          <w:bottom w:val="single" w:sz="4" w:space="1" w:color="auto"/>
          <w:right w:val="single" w:sz="4" w:space="4" w:color="auto"/>
        </w:pBdr>
        <w:jc w:val="both"/>
        <w:rPr>
          <w:rFonts w:ascii="Lucida Sans" w:hAnsi="Lucida Sans"/>
          <w:b/>
          <w:sz w:val="20"/>
          <w:szCs w:val="20"/>
        </w:rPr>
      </w:pPr>
      <w:r w:rsidRPr="00B132A1">
        <w:rPr>
          <w:rFonts w:ascii="Lucida Sans" w:hAnsi="Lucida Sans"/>
          <w:b/>
          <w:sz w:val="20"/>
          <w:szCs w:val="20"/>
        </w:rPr>
        <w:t>MATERIA 2. CONSERVACIÓN  Y GESTIÓN DE ESPECIES:</w:t>
      </w:r>
    </w:p>
    <w:p w:rsidR="00B132A1" w:rsidRPr="00B132A1" w:rsidRDefault="00B132A1" w:rsidP="00B132A1">
      <w:pPr>
        <w:pBdr>
          <w:top w:val="single" w:sz="4" w:space="1" w:color="auto"/>
          <w:left w:val="single" w:sz="4" w:space="4" w:color="auto"/>
          <w:bottom w:val="single" w:sz="4" w:space="1" w:color="auto"/>
          <w:right w:val="single" w:sz="4" w:space="4" w:color="auto"/>
        </w:pBdr>
        <w:jc w:val="both"/>
        <w:rPr>
          <w:rFonts w:ascii="Lucida Sans" w:hAnsi="Lucida Sans"/>
          <w:i/>
          <w:sz w:val="20"/>
          <w:szCs w:val="20"/>
        </w:rPr>
      </w:pPr>
      <w:r w:rsidRPr="00B132A1">
        <w:rPr>
          <w:rFonts w:ascii="Lucida Sans" w:hAnsi="Lucida Sans"/>
          <w:sz w:val="20"/>
          <w:szCs w:val="20"/>
        </w:rPr>
        <w:t>-Incluir “</w:t>
      </w:r>
      <w:r w:rsidRPr="00B132A1">
        <w:rPr>
          <w:rFonts w:ascii="Lucida Sans" w:hAnsi="Lucida Sans"/>
          <w:i/>
          <w:sz w:val="20"/>
          <w:szCs w:val="20"/>
        </w:rPr>
        <w:t>Delitos relativos a la protección de la flora y fauna amenazadas”.</w:t>
      </w:r>
    </w:p>
    <w:p w:rsidR="00B132A1" w:rsidRPr="00B132A1" w:rsidRDefault="00B132A1" w:rsidP="00B132A1">
      <w:pPr>
        <w:pBdr>
          <w:top w:val="single" w:sz="4" w:space="1" w:color="auto"/>
          <w:left w:val="single" w:sz="4" w:space="4" w:color="auto"/>
          <w:bottom w:val="single" w:sz="4" w:space="1" w:color="auto"/>
          <w:right w:val="single" w:sz="4" w:space="4" w:color="auto"/>
        </w:pBdr>
        <w:jc w:val="both"/>
        <w:rPr>
          <w:rFonts w:ascii="Lucida Sans" w:hAnsi="Lucida Sans"/>
          <w:i/>
          <w:sz w:val="20"/>
          <w:szCs w:val="20"/>
        </w:rPr>
      </w:pPr>
      <w:r>
        <w:rPr>
          <w:rFonts w:ascii="Lucida Sans" w:hAnsi="Lucida Sans"/>
          <w:sz w:val="20"/>
          <w:szCs w:val="20"/>
        </w:rPr>
        <w:t>-Sustitu</w:t>
      </w:r>
      <w:r w:rsidRPr="00B132A1">
        <w:rPr>
          <w:rFonts w:ascii="Lucida Sans" w:hAnsi="Lucida Sans"/>
          <w:sz w:val="20"/>
          <w:szCs w:val="20"/>
        </w:rPr>
        <w:t xml:space="preserve">ir “Convenio CITES” por </w:t>
      </w:r>
      <w:r w:rsidRPr="00B132A1">
        <w:rPr>
          <w:rFonts w:ascii="Lucida Sans" w:hAnsi="Lucida Sans"/>
          <w:i/>
          <w:sz w:val="20"/>
          <w:szCs w:val="20"/>
        </w:rPr>
        <w:t>“Convenio CITES; tráfico ilegal de especies CITES”.</w:t>
      </w:r>
    </w:p>
    <w:p w:rsidR="00B132A1" w:rsidRPr="00B132A1" w:rsidRDefault="00B132A1" w:rsidP="00B132A1">
      <w:pPr>
        <w:pBdr>
          <w:top w:val="single" w:sz="4" w:space="1" w:color="auto"/>
          <w:left w:val="single" w:sz="4" w:space="4" w:color="auto"/>
          <w:bottom w:val="single" w:sz="4" w:space="1" w:color="auto"/>
          <w:right w:val="single" w:sz="4" w:space="4" w:color="auto"/>
        </w:pBdr>
        <w:jc w:val="both"/>
        <w:rPr>
          <w:rFonts w:ascii="Lucida Sans" w:hAnsi="Lucida Sans"/>
          <w:sz w:val="20"/>
          <w:szCs w:val="20"/>
        </w:rPr>
      </w:pPr>
      <w:r w:rsidRPr="00B132A1">
        <w:rPr>
          <w:rFonts w:ascii="Lucida Sans" w:hAnsi="Lucida Sans"/>
          <w:sz w:val="20"/>
          <w:szCs w:val="20"/>
        </w:rPr>
        <w:t xml:space="preserve">-Incluir </w:t>
      </w:r>
      <w:r w:rsidRPr="00B132A1">
        <w:rPr>
          <w:rFonts w:ascii="Lucida Sans" w:hAnsi="Lucida Sans"/>
          <w:i/>
          <w:sz w:val="20"/>
          <w:szCs w:val="20"/>
        </w:rPr>
        <w:t>“Delitos relativos a la caza y pesca”.</w:t>
      </w:r>
    </w:p>
    <w:p w:rsidR="00B132A1" w:rsidRPr="00B132A1" w:rsidRDefault="00B132A1" w:rsidP="00B132A1">
      <w:pPr>
        <w:pBdr>
          <w:top w:val="single" w:sz="4" w:space="1" w:color="auto"/>
          <w:left w:val="single" w:sz="4" w:space="4" w:color="auto"/>
          <w:bottom w:val="single" w:sz="4" w:space="1" w:color="auto"/>
          <w:right w:val="single" w:sz="4" w:space="4" w:color="auto"/>
        </w:pBdr>
        <w:jc w:val="both"/>
        <w:rPr>
          <w:rFonts w:ascii="Lucida Sans" w:hAnsi="Lucida Sans"/>
          <w:b/>
          <w:sz w:val="20"/>
          <w:szCs w:val="20"/>
        </w:rPr>
      </w:pPr>
      <w:r w:rsidRPr="00B132A1">
        <w:rPr>
          <w:rFonts w:ascii="Lucida Sans" w:hAnsi="Lucida Sans"/>
          <w:b/>
          <w:sz w:val="20"/>
          <w:szCs w:val="20"/>
        </w:rPr>
        <w:t>MATERIA 3. GESTIÓN EN LOS ESPACIOS NATURALES PROTEGIDOS:</w:t>
      </w:r>
    </w:p>
    <w:p w:rsidR="00B132A1" w:rsidRPr="00B132A1" w:rsidRDefault="00B132A1" w:rsidP="00B132A1">
      <w:pPr>
        <w:pBdr>
          <w:top w:val="single" w:sz="4" w:space="1" w:color="auto"/>
          <w:left w:val="single" w:sz="4" w:space="4" w:color="auto"/>
          <w:bottom w:val="single" w:sz="4" w:space="1" w:color="auto"/>
          <w:right w:val="single" w:sz="4" w:space="4" w:color="auto"/>
        </w:pBdr>
        <w:jc w:val="both"/>
        <w:rPr>
          <w:rFonts w:ascii="Lucida Sans" w:hAnsi="Lucida Sans"/>
          <w:i/>
          <w:sz w:val="20"/>
          <w:szCs w:val="20"/>
        </w:rPr>
      </w:pPr>
      <w:r w:rsidRPr="00B132A1">
        <w:rPr>
          <w:rFonts w:ascii="Lucida Sans" w:hAnsi="Lucida Sans"/>
          <w:sz w:val="20"/>
          <w:szCs w:val="20"/>
        </w:rPr>
        <w:t xml:space="preserve">-Incluir </w:t>
      </w:r>
      <w:r w:rsidRPr="00B132A1">
        <w:rPr>
          <w:rFonts w:ascii="Lucida Sans" w:hAnsi="Lucida Sans"/>
          <w:i/>
          <w:sz w:val="20"/>
          <w:szCs w:val="20"/>
        </w:rPr>
        <w:t>“Daños y otros atentados a espacios naturales protegidos: vertidos, emisiones, extracciones, construcciones ilegales e incendios forestales”.</w:t>
      </w:r>
    </w:p>
    <w:p w:rsidR="00B132A1" w:rsidRPr="00B132A1" w:rsidRDefault="00B132A1" w:rsidP="00B132A1">
      <w:pPr>
        <w:pBdr>
          <w:top w:val="single" w:sz="4" w:space="1" w:color="auto"/>
          <w:left w:val="single" w:sz="4" w:space="4" w:color="auto"/>
          <w:bottom w:val="single" w:sz="4" w:space="1" w:color="auto"/>
          <w:right w:val="single" w:sz="4" w:space="4" w:color="auto"/>
        </w:pBdr>
        <w:jc w:val="both"/>
        <w:rPr>
          <w:rFonts w:ascii="Lucida Sans" w:hAnsi="Lucida Sans"/>
          <w:b/>
          <w:sz w:val="20"/>
          <w:szCs w:val="20"/>
        </w:rPr>
      </w:pPr>
      <w:r w:rsidRPr="00B132A1">
        <w:rPr>
          <w:rFonts w:ascii="Lucida Sans" w:hAnsi="Lucida Sans"/>
          <w:b/>
          <w:sz w:val="20"/>
          <w:szCs w:val="20"/>
        </w:rPr>
        <w:t>MATERIA 4. GESTIÓN DEL MEDIO NATURAL DESDE EL ENFOQUE SOCIO-ECONÓMICO:</w:t>
      </w:r>
    </w:p>
    <w:p w:rsidR="00B132A1" w:rsidRPr="00B132A1" w:rsidRDefault="00B132A1" w:rsidP="00B132A1">
      <w:pPr>
        <w:pBdr>
          <w:top w:val="single" w:sz="4" w:space="1" w:color="auto"/>
          <w:left w:val="single" w:sz="4" w:space="4" w:color="auto"/>
          <w:bottom w:val="single" w:sz="4" w:space="1" w:color="auto"/>
          <w:right w:val="single" w:sz="4" w:space="4" w:color="auto"/>
        </w:pBdr>
        <w:jc w:val="both"/>
        <w:rPr>
          <w:rFonts w:ascii="Lucida Sans" w:hAnsi="Lucida Sans"/>
          <w:i/>
          <w:sz w:val="20"/>
          <w:szCs w:val="20"/>
        </w:rPr>
      </w:pPr>
      <w:r w:rsidRPr="00B132A1">
        <w:rPr>
          <w:rFonts w:ascii="Lucida Sans" w:hAnsi="Lucida Sans"/>
          <w:sz w:val="20"/>
          <w:szCs w:val="20"/>
        </w:rPr>
        <w:t xml:space="preserve">-Incluir </w:t>
      </w:r>
      <w:r w:rsidRPr="00B132A1">
        <w:rPr>
          <w:rFonts w:ascii="Lucida Sans" w:hAnsi="Lucida Sans"/>
          <w:i/>
          <w:sz w:val="20"/>
          <w:szCs w:val="20"/>
        </w:rPr>
        <w:t>“Responsabilidad penal en la organización y gestión del medio natural: emisión de informes, concesión de licencias y tolerancia administrativa”.</w:t>
      </w:r>
    </w:p>
    <w:p w:rsidR="00B132A1" w:rsidRPr="00B132A1" w:rsidRDefault="00B132A1" w:rsidP="00B132A1">
      <w:pPr>
        <w:pBdr>
          <w:top w:val="single" w:sz="4" w:space="1" w:color="auto"/>
          <w:left w:val="single" w:sz="4" w:space="4" w:color="auto"/>
          <w:bottom w:val="single" w:sz="4" w:space="1" w:color="auto"/>
          <w:right w:val="single" w:sz="4" w:space="4" w:color="auto"/>
        </w:pBdr>
        <w:jc w:val="both"/>
        <w:rPr>
          <w:rFonts w:ascii="Lucida Sans" w:hAnsi="Lucida Sans"/>
          <w:b/>
          <w:sz w:val="20"/>
          <w:szCs w:val="20"/>
        </w:rPr>
      </w:pPr>
      <w:r w:rsidRPr="00B132A1">
        <w:rPr>
          <w:rFonts w:ascii="Lucida Sans" w:hAnsi="Lucida Sans"/>
          <w:b/>
          <w:sz w:val="20"/>
          <w:szCs w:val="20"/>
        </w:rPr>
        <w:t>MATERIA 5. GESTIÓN DEL SUELO Y DE LA GEODIVERSIDAD:</w:t>
      </w:r>
    </w:p>
    <w:p w:rsidR="00B132A1" w:rsidRPr="00B132A1" w:rsidRDefault="00B132A1" w:rsidP="00B132A1">
      <w:pPr>
        <w:pBdr>
          <w:top w:val="single" w:sz="4" w:space="1" w:color="auto"/>
          <w:left w:val="single" w:sz="4" w:space="4" w:color="auto"/>
          <w:bottom w:val="single" w:sz="4" w:space="1" w:color="auto"/>
          <w:right w:val="single" w:sz="4" w:space="4" w:color="auto"/>
        </w:pBdr>
        <w:jc w:val="both"/>
        <w:rPr>
          <w:rFonts w:ascii="Lucida Sans" w:hAnsi="Lucida Sans"/>
          <w:i/>
          <w:sz w:val="20"/>
          <w:szCs w:val="20"/>
        </w:rPr>
      </w:pPr>
      <w:r w:rsidRPr="00B132A1">
        <w:rPr>
          <w:rFonts w:ascii="Lucida Sans" w:hAnsi="Lucida Sans"/>
          <w:sz w:val="20"/>
          <w:szCs w:val="20"/>
        </w:rPr>
        <w:t xml:space="preserve">-Incluir </w:t>
      </w:r>
      <w:r w:rsidRPr="00B132A1">
        <w:rPr>
          <w:rFonts w:ascii="Lucida Sans" w:hAnsi="Lucida Sans"/>
          <w:i/>
          <w:sz w:val="20"/>
          <w:szCs w:val="20"/>
        </w:rPr>
        <w:t>“Protección jurídica del suelo: delitos relativos a la ordenación del territorio”.</w:t>
      </w:r>
    </w:p>
    <w:p w:rsidR="00B132A1" w:rsidRPr="00B132A1" w:rsidRDefault="00B132A1" w:rsidP="00B132A1">
      <w:pPr>
        <w:pBdr>
          <w:top w:val="single" w:sz="4" w:space="1" w:color="auto"/>
          <w:left w:val="single" w:sz="4" w:space="4" w:color="auto"/>
          <w:bottom w:val="single" w:sz="4" w:space="1" w:color="auto"/>
          <w:right w:val="single" w:sz="4" w:space="4" w:color="auto"/>
        </w:pBdr>
        <w:jc w:val="both"/>
        <w:rPr>
          <w:rFonts w:ascii="Lucida Sans" w:hAnsi="Lucida Sans"/>
          <w:b/>
          <w:sz w:val="20"/>
          <w:szCs w:val="20"/>
        </w:rPr>
      </w:pPr>
      <w:r w:rsidRPr="00B132A1">
        <w:rPr>
          <w:rFonts w:ascii="Lucida Sans" w:hAnsi="Lucida Sans"/>
          <w:b/>
          <w:sz w:val="20"/>
          <w:szCs w:val="20"/>
        </w:rPr>
        <w:t>MATERIA 6. GESTIÓN DE ECOSISTEMAS MEDITERRÁNEOS TERRESTRES:</w:t>
      </w:r>
    </w:p>
    <w:p w:rsidR="00B132A1" w:rsidRPr="00B132A1" w:rsidRDefault="00B132A1" w:rsidP="00B132A1">
      <w:pPr>
        <w:pBdr>
          <w:top w:val="single" w:sz="4" w:space="1" w:color="auto"/>
          <w:left w:val="single" w:sz="4" w:space="4" w:color="auto"/>
          <w:bottom w:val="single" w:sz="4" w:space="1" w:color="auto"/>
          <w:right w:val="single" w:sz="4" w:space="4" w:color="auto"/>
        </w:pBdr>
        <w:jc w:val="both"/>
        <w:rPr>
          <w:rFonts w:ascii="Lucida Sans" w:hAnsi="Lucida Sans"/>
          <w:i/>
          <w:sz w:val="20"/>
          <w:szCs w:val="20"/>
        </w:rPr>
      </w:pPr>
      <w:r w:rsidRPr="00B132A1">
        <w:rPr>
          <w:rFonts w:ascii="Lucida Sans" w:hAnsi="Lucida Sans"/>
          <w:sz w:val="20"/>
          <w:szCs w:val="20"/>
        </w:rPr>
        <w:t xml:space="preserve">-Incluir </w:t>
      </w:r>
      <w:r w:rsidRPr="00B132A1">
        <w:rPr>
          <w:rFonts w:ascii="Lucida Sans" w:hAnsi="Lucida Sans"/>
          <w:i/>
          <w:sz w:val="20"/>
          <w:szCs w:val="20"/>
        </w:rPr>
        <w:t>“Protección jurídica de bosques y montes; incendios forestales”.</w:t>
      </w:r>
    </w:p>
    <w:p w:rsidR="00B132A1" w:rsidRPr="00B132A1" w:rsidRDefault="00B132A1" w:rsidP="00B132A1">
      <w:pPr>
        <w:pBdr>
          <w:top w:val="single" w:sz="4" w:space="1" w:color="auto"/>
          <w:left w:val="single" w:sz="4" w:space="4" w:color="auto"/>
          <w:bottom w:val="single" w:sz="4" w:space="1" w:color="auto"/>
          <w:right w:val="single" w:sz="4" w:space="4" w:color="auto"/>
        </w:pBdr>
        <w:jc w:val="both"/>
        <w:rPr>
          <w:rFonts w:ascii="Lucida Sans" w:hAnsi="Lucida Sans"/>
          <w:b/>
          <w:sz w:val="20"/>
          <w:szCs w:val="20"/>
        </w:rPr>
      </w:pPr>
      <w:r w:rsidRPr="00B132A1">
        <w:rPr>
          <w:rFonts w:ascii="Lucida Sans" w:hAnsi="Lucida Sans"/>
          <w:b/>
          <w:sz w:val="20"/>
          <w:szCs w:val="20"/>
        </w:rPr>
        <w:t>MATERIA 7. GESTIÓN DEL MEDIO COSTERO Y MARINO:</w:t>
      </w:r>
    </w:p>
    <w:p w:rsidR="00B132A1" w:rsidRPr="00B132A1" w:rsidRDefault="00B132A1" w:rsidP="00B132A1">
      <w:pPr>
        <w:pBdr>
          <w:top w:val="single" w:sz="4" w:space="1" w:color="auto"/>
          <w:left w:val="single" w:sz="4" w:space="4" w:color="auto"/>
          <w:bottom w:val="single" w:sz="4" w:space="1" w:color="auto"/>
          <w:right w:val="single" w:sz="4" w:space="4" w:color="auto"/>
        </w:pBdr>
        <w:jc w:val="both"/>
        <w:rPr>
          <w:rFonts w:ascii="Lucida Sans" w:hAnsi="Lucida Sans"/>
          <w:i/>
          <w:sz w:val="20"/>
          <w:szCs w:val="20"/>
        </w:rPr>
      </w:pPr>
      <w:r w:rsidRPr="00B132A1">
        <w:rPr>
          <w:rFonts w:ascii="Lucida Sans" w:hAnsi="Lucida Sans"/>
          <w:sz w:val="20"/>
          <w:szCs w:val="20"/>
        </w:rPr>
        <w:t xml:space="preserve">-Incluir </w:t>
      </w:r>
      <w:r w:rsidRPr="00B132A1">
        <w:rPr>
          <w:rFonts w:ascii="Lucida Sans" w:hAnsi="Lucida Sans"/>
          <w:i/>
          <w:sz w:val="20"/>
          <w:szCs w:val="20"/>
        </w:rPr>
        <w:t>“Protección jurídica del medio costero y marino; delitos transnacionales contra los recursos naturales marinos”.</w:t>
      </w:r>
    </w:p>
    <w:p w:rsidR="00B132A1" w:rsidRPr="00B132A1" w:rsidRDefault="00B132A1" w:rsidP="00B132A1">
      <w:pPr>
        <w:jc w:val="both"/>
        <w:rPr>
          <w:rFonts w:ascii="Lucida Sans" w:hAnsi="Lucida Sans"/>
          <w:sz w:val="24"/>
          <w:szCs w:val="24"/>
        </w:rPr>
      </w:pPr>
    </w:p>
    <w:sectPr w:rsidR="00B132A1" w:rsidRPr="00B132A1" w:rsidSect="00A707F9">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A56" w:rsidRDefault="00774A56" w:rsidP="00B132A1">
      <w:pPr>
        <w:spacing w:after="0" w:line="240" w:lineRule="auto"/>
      </w:pPr>
      <w:r>
        <w:separator/>
      </w:r>
    </w:p>
  </w:endnote>
  <w:endnote w:type="continuationSeparator" w:id="0">
    <w:p w:rsidR="00774A56" w:rsidRDefault="00774A56" w:rsidP="00B13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30987"/>
      <w:docPartObj>
        <w:docPartGallery w:val="Page Numbers (Bottom of Page)"/>
        <w:docPartUnique/>
      </w:docPartObj>
    </w:sdtPr>
    <w:sdtEndPr/>
    <w:sdtContent>
      <w:p w:rsidR="00B132A1" w:rsidRDefault="00774A56">
        <w:pPr>
          <w:pStyle w:val="Piedepgina"/>
          <w:jc w:val="center"/>
        </w:pPr>
        <w:r>
          <w:fldChar w:fldCharType="begin"/>
        </w:r>
        <w:r>
          <w:instrText xml:space="preserve"> PAGE   \* MERGEFORMAT </w:instrText>
        </w:r>
        <w:r>
          <w:fldChar w:fldCharType="separate"/>
        </w:r>
        <w:r w:rsidR="00030E4C">
          <w:rPr>
            <w:noProof/>
          </w:rPr>
          <w:t>1</w:t>
        </w:r>
        <w:r>
          <w:rPr>
            <w:noProof/>
          </w:rPr>
          <w:fldChar w:fldCharType="end"/>
        </w:r>
      </w:p>
    </w:sdtContent>
  </w:sdt>
  <w:p w:rsidR="00B132A1" w:rsidRDefault="00B132A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A56" w:rsidRDefault="00774A56" w:rsidP="00B132A1">
      <w:pPr>
        <w:spacing w:after="0" w:line="240" w:lineRule="auto"/>
      </w:pPr>
      <w:r>
        <w:separator/>
      </w:r>
    </w:p>
  </w:footnote>
  <w:footnote w:type="continuationSeparator" w:id="0">
    <w:p w:rsidR="00774A56" w:rsidRDefault="00774A56" w:rsidP="00B132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D5880"/>
    <w:multiLevelType w:val="hybridMultilevel"/>
    <w:tmpl w:val="FD5693C8"/>
    <w:lvl w:ilvl="0" w:tplc="4F90A7D2">
      <w:numFmt w:val="bullet"/>
      <w:lvlText w:val=""/>
      <w:lvlJc w:val="left"/>
      <w:pPr>
        <w:tabs>
          <w:tab w:val="num" w:pos="1080"/>
        </w:tabs>
        <w:ind w:left="1080" w:firstLine="0"/>
      </w:pPr>
      <w:rPr>
        <w:rFonts w:ascii="Wingdings" w:hAnsi="Wingdings" w:hint="default"/>
        <w:sz w:val="22"/>
        <w:szCs w:val="22"/>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457B35F6"/>
    <w:multiLevelType w:val="hybridMultilevel"/>
    <w:tmpl w:val="D24C3C2A"/>
    <w:lvl w:ilvl="0" w:tplc="1A80E5DA">
      <w:start w:val="1"/>
      <w:numFmt w:val="decimal"/>
      <w:lvlText w:val="%1."/>
      <w:lvlJc w:val="left"/>
      <w:pPr>
        <w:tabs>
          <w:tab w:val="num" w:pos="720"/>
        </w:tabs>
        <w:ind w:left="720" w:hanging="360"/>
      </w:pPr>
      <w:rPr>
        <w:rFonts w:hint="default"/>
        <w:color w:val="auto"/>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2A1"/>
    <w:rsid w:val="00030E4C"/>
    <w:rsid w:val="00774A56"/>
    <w:rsid w:val="00A707F9"/>
    <w:rsid w:val="00B132A1"/>
    <w:rsid w:val="00D5669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B132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uentedeprrafopredeter"/>
    <w:rsid w:val="00B132A1"/>
  </w:style>
  <w:style w:type="paragraph" w:styleId="Encabezado">
    <w:name w:val="header"/>
    <w:basedOn w:val="Normal"/>
    <w:link w:val="EncabezadoCar"/>
    <w:uiPriority w:val="99"/>
    <w:semiHidden/>
    <w:unhideWhenUsed/>
    <w:rsid w:val="00B132A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B132A1"/>
  </w:style>
  <w:style w:type="paragraph" w:styleId="Piedepgina">
    <w:name w:val="footer"/>
    <w:basedOn w:val="Normal"/>
    <w:link w:val="PiedepginaCar"/>
    <w:uiPriority w:val="99"/>
    <w:unhideWhenUsed/>
    <w:rsid w:val="00B132A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132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B132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uentedeprrafopredeter"/>
    <w:rsid w:val="00B132A1"/>
  </w:style>
  <w:style w:type="paragraph" w:styleId="Encabezado">
    <w:name w:val="header"/>
    <w:basedOn w:val="Normal"/>
    <w:link w:val="EncabezadoCar"/>
    <w:uiPriority w:val="99"/>
    <w:semiHidden/>
    <w:unhideWhenUsed/>
    <w:rsid w:val="00B132A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B132A1"/>
  </w:style>
  <w:style w:type="paragraph" w:styleId="Piedepgina">
    <w:name w:val="footer"/>
    <w:basedOn w:val="Normal"/>
    <w:link w:val="PiedepginaCar"/>
    <w:uiPriority w:val="99"/>
    <w:unhideWhenUsed/>
    <w:rsid w:val="00B132A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132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1000</Words>
  <Characters>5505</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dc:creator>
  <cp:lastModifiedBy>Blanca Romero</cp:lastModifiedBy>
  <cp:revision>2</cp:revision>
  <dcterms:created xsi:type="dcterms:W3CDTF">2013-01-26T11:51:00Z</dcterms:created>
  <dcterms:modified xsi:type="dcterms:W3CDTF">2013-01-26T11:51:00Z</dcterms:modified>
</cp:coreProperties>
</file>